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5D" w:rsidRPr="002C5124" w:rsidRDefault="00A7075D" w:rsidP="0023548C">
      <w:pPr>
        <w:jc w:val="center"/>
        <w:rPr>
          <w:b/>
        </w:rPr>
      </w:pPr>
      <w:r w:rsidRPr="002C5124">
        <w:rPr>
          <w:b/>
        </w:rPr>
        <w:t>ПУБЛИЧНАЯ ОФЕРТА</w:t>
      </w:r>
    </w:p>
    <w:p w:rsidR="00A7075D" w:rsidRPr="002C5124" w:rsidRDefault="00A7075D" w:rsidP="0023548C">
      <w:pPr>
        <w:jc w:val="center"/>
        <w:rPr>
          <w:b/>
        </w:rPr>
      </w:pPr>
    </w:p>
    <w:p w:rsidR="00A57A0F" w:rsidRPr="002C5124" w:rsidRDefault="00BB68D9" w:rsidP="0023548C">
      <w:pPr>
        <w:jc w:val="center"/>
        <w:rPr>
          <w:b/>
          <w:lang w:val="ky-KG"/>
        </w:rPr>
      </w:pPr>
      <w:r w:rsidRPr="002C5124">
        <w:rPr>
          <w:b/>
        </w:rPr>
        <w:t xml:space="preserve">УСЛОВИЯ ИСПОЛЬЗОВАНИЯ </w:t>
      </w:r>
      <w:r w:rsidR="00A57A0F" w:rsidRPr="002C5124">
        <w:rPr>
          <w:b/>
          <w:lang w:val="ky-KG"/>
        </w:rPr>
        <w:t xml:space="preserve">СЕРВИСА </w:t>
      </w:r>
    </w:p>
    <w:p w:rsidR="001C4F51" w:rsidRPr="002C5124" w:rsidRDefault="00A57A0F" w:rsidP="0023548C">
      <w:pPr>
        <w:jc w:val="center"/>
        <w:rPr>
          <w:b/>
          <w:lang w:val="ky-KG"/>
        </w:rPr>
      </w:pPr>
      <w:r w:rsidRPr="002C5124">
        <w:rPr>
          <w:b/>
          <w:lang w:val="ky-KG"/>
        </w:rPr>
        <w:t xml:space="preserve">ПО </w:t>
      </w:r>
      <w:r w:rsidR="001C4F51" w:rsidRPr="002C5124">
        <w:rPr>
          <w:b/>
          <w:lang w:val="ky-KG"/>
        </w:rPr>
        <w:t>СОЗДАНИЮ/СМЕНЕ КОДОВ ДОСТУПА К</w:t>
      </w:r>
      <w:r w:rsidRPr="002C5124">
        <w:rPr>
          <w:b/>
          <w:lang w:val="ky-KG"/>
        </w:rPr>
        <w:t xml:space="preserve"> СИСТЕМЕ</w:t>
      </w:r>
      <w:r w:rsidR="00FD61FF" w:rsidRPr="002C5124">
        <w:rPr>
          <w:b/>
          <w:lang w:val="ky-KG"/>
        </w:rPr>
        <w:t xml:space="preserve"> </w:t>
      </w:r>
    </w:p>
    <w:p w:rsidR="00BB68D9" w:rsidRPr="002C5124" w:rsidRDefault="00FD61FF" w:rsidP="0023548C">
      <w:pPr>
        <w:jc w:val="center"/>
        <w:rPr>
          <w:b/>
          <w:lang w:val="ky-KG"/>
        </w:rPr>
      </w:pPr>
      <w:r w:rsidRPr="002C5124">
        <w:rPr>
          <w:b/>
        </w:rPr>
        <w:t>«ИНТЕРНЕТ-БАНКИНГ/МОБИЛЬНЫЙ</w:t>
      </w:r>
      <w:r w:rsidR="001C4F51" w:rsidRPr="002C5124">
        <w:rPr>
          <w:b/>
          <w:lang w:val="ky-KG"/>
        </w:rPr>
        <w:t>-</w:t>
      </w:r>
      <w:r w:rsidRPr="002C5124">
        <w:rPr>
          <w:b/>
        </w:rPr>
        <w:t>БАНКИНГ»</w:t>
      </w:r>
    </w:p>
    <w:p w:rsidR="00BB68D9" w:rsidRDefault="00BB68D9" w:rsidP="0023548C"/>
    <w:p w:rsidR="00BB68D9" w:rsidRDefault="00BB68D9" w:rsidP="0023548C">
      <w:r>
        <w:t> </w:t>
      </w:r>
    </w:p>
    <w:p w:rsidR="00BB68D9" w:rsidRDefault="00BB68D9" w:rsidP="0023548C"/>
    <w:p w:rsidR="00BB68D9" w:rsidRDefault="00BB68D9" w:rsidP="0023548C">
      <w:pPr>
        <w:jc w:val="both"/>
      </w:pPr>
      <w:r>
        <w:t>В настоящих Условиях использования</w:t>
      </w:r>
      <w:r w:rsidR="00A57A0F" w:rsidRPr="00A57A0F">
        <w:t xml:space="preserve"> </w:t>
      </w:r>
      <w:r w:rsidR="00A57A0F">
        <w:t xml:space="preserve">сервиса по </w:t>
      </w:r>
      <w:r w:rsidR="00156980">
        <w:rPr>
          <w:lang w:val="ky-KG"/>
        </w:rPr>
        <w:t>созданию/смене Кодов доступа к</w:t>
      </w:r>
      <w:r w:rsidR="00A57A0F">
        <w:t xml:space="preserve"> системе «</w:t>
      </w:r>
      <w:r w:rsidR="00E01F0E">
        <w:t>Интернет</w:t>
      </w:r>
      <w:r w:rsidR="00A57A0F">
        <w:t>-банкинг/</w:t>
      </w:r>
      <w:r w:rsidR="00E01F0E">
        <w:t>Мобильный</w:t>
      </w:r>
      <w:r w:rsidR="00156980">
        <w:rPr>
          <w:lang w:val="ky-KG"/>
        </w:rPr>
        <w:t>-</w:t>
      </w:r>
      <w:r w:rsidR="00A57A0F">
        <w:t xml:space="preserve">банкинг» </w:t>
      </w:r>
      <w:r>
        <w:t>(</w:t>
      </w:r>
      <w:r w:rsidR="00117E39">
        <w:t xml:space="preserve">далее по тексту - </w:t>
      </w:r>
      <w:r>
        <w:t xml:space="preserve">Договор) </w:t>
      </w:r>
      <w:r w:rsidR="00934967">
        <w:t>содержа</w:t>
      </w:r>
      <w:r>
        <w:t xml:space="preserve">тся условия, на которых </w:t>
      </w:r>
      <w:r w:rsidR="00117E39">
        <w:t>Закрытое акционерное общество «</w:t>
      </w:r>
      <w:proofErr w:type="spellStart"/>
      <w:r w:rsidR="00117E39">
        <w:t>Демир</w:t>
      </w:r>
      <w:proofErr w:type="spellEnd"/>
      <w:r w:rsidR="00117E39">
        <w:t xml:space="preserve"> </w:t>
      </w:r>
      <w:proofErr w:type="spellStart"/>
      <w:r w:rsidR="00117E39">
        <w:t>Кыргыз</w:t>
      </w:r>
      <w:proofErr w:type="spellEnd"/>
      <w:r w:rsidR="00117E39">
        <w:t xml:space="preserve"> Интернэшнл Банк»</w:t>
      </w:r>
      <w:r>
        <w:t xml:space="preserve"> </w:t>
      </w:r>
      <w:r w:rsidR="00117E39">
        <w:t xml:space="preserve">(далее по тексту – Банк) </w:t>
      </w:r>
      <w:r>
        <w:t xml:space="preserve">соглашается предоставить </w:t>
      </w:r>
      <w:r w:rsidR="00A57A0F" w:rsidRPr="002C5124">
        <w:t>физическому</w:t>
      </w:r>
      <w:r w:rsidR="00117E39" w:rsidRPr="002C5124">
        <w:t xml:space="preserve"> лиц</w:t>
      </w:r>
      <w:r w:rsidR="00A57A0F" w:rsidRPr="002C5124">
        <w:t>у</w:t>
      </w:r>
      <w:r w:rsidR="00A57A0F">
        <w:t>,</w:t>
      </w:r>
      <w:r w:rsidR="00117E39">
        <w:t xml:space="preserve"> </w:t>
      </w:r>
      <w:r w:rsidR="004335CF">
        <w:rPr>
          <w:lang w:val="ky-KG"/>
        </w:rPr>
        <w:t>открывшему ранее депозитный счет до востребования в Бан</w:t>
      </w:r>
      <w:bookmarkStart w:id="0" w:name="_GoBack"/>
      <w:bookmarkEnd w:id="0"/>
      <w:r w:rsidR="004335CF">
        <w:rPr>
          <w:lang w:val="ky-KG"/>
        </w:rPr>
        <w:t xml:space="preserve">ке, а также </w:t>
      </w:r>
      <w:r w:rsidR="00117E39">
        <w:t>являюще</w:t>
      </w:r>
      <w:r w:rsidR="00A57A0F">
        <w:t>му</w:t>
      </w:r>
      <w:r w:rsidR="00117E39">
        <w:t>ся держател</w:t>
      </w:r>
      <w:r w:rsidR="00A57A0F">
        <w:t>е</w:t>
      </w:r>
      <w:r w:rsidR="00117E39">
        <w:t xml:space="preserve">м </w:t>
      </w:r>
      <w:proofErr w:type="spellStart"/>
      <w:r w:rsidR="000507A0">
        <w:t>дебетной</w:t>
      </w:r>
      <w:proofErr w:type="spellEnd"/>
      <w:r w:rsidR="000507A0">
        <w:t xml:space="preserve"> или кредитной </w:t>
      </w:r>
      <w:r w:rsidR="00156980">
        <w:rPr>
          <w:lang w:val="ky-KG"/>
        </w:rPr>
        <w:t xml:space="preserve">банковской платежной </w:t>
      </w:r>
      <w:r w:rsidR="00117E39">
        <w:t>карт</w:t>
      </w:r>
      <w:r w:rsidR="00DB3647">
        <w:t>ы</w:t>
      </w:r>
      <w:r w:rsidR="00117E39">
        <w:t xml:space="preserve"> </w:t>
      </w:r>
      <w:r w:rsidR="00DA28D8">
        <w:rPr>
          <w:lang w:val="en-US"/>
        </w:rPr>
        <w:t>Visa</w:t>
      </w:r>
      <w:r w:rsidR="000507A0">
        <w:t xml:space="preserve"> </w:t>
      </w:r>
      <w:r w:rsidR="00C05FAF">
        <w:rPr>
          <w:lang w:val="en-US"/>
        </w:rPr>
        <w:t>International</w:t>
      </w:r>
      <w:r w:rsidR="006570A3">
        <w:rPr>
          <w:lang w:val="ky-KG"/>
        </w:rPr>
        <w:t xml:space="preserve"> </w:t>
      </w:r>
      <w:r w:rsidR="006570A3">
        <w:t xml:space="preserve">и/или </w:t>
      </w:r>
      <w:r w:rsidR="006570A3">
        <w:rPr>
          <w:lang w:val="en-US"/>
        </w:rPr>
        <w:t>MasterCard</w:t>
      </w:r>
      <w:r w:rsidR="00C05FAF">
        <w:t xml:space="preserve">, выпущенной Банком </w:t>
      </w:r>
      <w:r w:rsidR="00117E39">
        <w:t>(далее по тексту – Клиент)</w:t>
      </w:r>
      <w:r>
        <w:t xml:space="preserve"> доступ к </w:t>
      </w:r>
      <w:r w:rsidR="00A57A0F">
        <w:t xml:space="preserve">сервису по </w:t>
      </w:r>
      <w:r w:rsidR="00156980">
        <w:rPr>
          <w:lang w:val="ky-KG"/>
        </w:rPr>
        <w:t>созданию/смене Кодов доступа к</w:t>
      </w:r>
      <w:r w:rsidR="00A57A0F">
        <w:t xml:space="preserve"> системе «</w:t>
      </w:r>
      <w:r w:rsidR="00684B34">
        <w:t>Интернет</w:t>
      </w:r>
      <w:r w:rsidR="00A57A0F">
        <w:t>-банкинг/</w:t>
      </w:r>
      <w:r w:rsidR="00684B34">
        <w:t>Мобильный</w:t>
      </w:r>
      <w:r w:rsidR="00156980">
        <w:rPr>
          <w:lang w:val="ky-KG"/>
        </w:rPr>
        <w:t>-</w:t>
      </w:r>
      <w:r w:rsidR="00A57A0F">
        <w:t xml:space="preserve">банкинг» </w:t>
      </w:r>
      <w:r w:rsidR="00117E39">
        <w:t xml:space="preserve">(далее по тексту – </w:t>
      </w:r>
      <w:r w:rsidR="00A57A0F">
        <w:t>Сервис</w:t>
      </w:r>
      <w:r>
        <w:t>).</w:t>
      </w:r>
    </w:p>
    <w:p w:rsidR="00BB68D9" w:rsidRDefault="00BB68D9" w:rsidP="0023548C">
      <w:r>
        <w:t> </w:t>
      </w:r>
    </w:p>
    <w:p w:rsidR="00BB68D9" w:rsidRPr="00117E39" w:rsidRDefault="00117E39" w:rsidP="0023548C">
      <w:pPr>
        <w:pStyle w:val="a9"/>
        <w:numPr>
          <w:ilvl w:val="0"/>
          <w:numId w:val="2"/>
        </w:numPr>
        <w:jc w:val="center"/>
        <w:rPr>
          <w:b/>
        </w:rPr>
      </w:pPr>
      <w:r w:rsidRPr="00117E39">
        <w:rPr>
          <w:b/>
        </w:rPr>
        <w:t xml:space="preserve">ОБЩИЕ </w:t>
      </w:r>
      <w:r w:rsidR="00B02C11">
        <w:rPr>
          <w:b/>
        </w:rPr>
        <w:t>ПОЛОЖЕНИЯ</w:t>
      </w:r>
    </w:p>
    <w:p w:rsidR="00BB68D9" w:rsidRDefault="00BB68D9" w:rsidP="0023548C"/>
    <w:p w:rsidR="005C33E3" w:rsidRDefault="00BB592A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Сервис</w:t>
      </w:r>
      <w:r w:rsidR="008A3AE2">
        <w:t xml:space="preserve"> расположен на официальном</w:t>
      </w:r>
      <w:r w:rsidR="00BB68D9">
        <w:t xml:space="preserve"> веб-сайт</w:t>
      </w:r>
      <w:r w:rsidR="008A3AE2">
        <w:t>е</w:t>
      </w:r>
      <w:r>
        <w:t xml:space="preserve"> </w:t>
      </w:r>
      <w:r w:rsidR="008A3AE2">
        <w:t>Банка и</w:t>
      </w:r>
      <w:r w:rsidR="00AA7A64">
        <w:t xml:space="preserve"> </w:t>
      </w:r>
      <w:r w:rsidR="00127533">
        <w:t xml:space="preserve">предназначен </w:t>
      </w:r>
      <w:r w:rsidR="00BB68D9">
        <w:t>для</w:t>
      </w:r>
      <w:r>
        <w:t xml:space="preserve"> </w:t>
      </w:r>
      <w:r w:rsidR="00AA7A64">
        <w:t>создания</w:t>
      </w:r>
      <w:r w:rsidR="00D80F8F">
        <w:t xml:space="preserve"> Клиент</w:t>
      </w:r>
      <w:r w:rsidR="00AA7A64">
        <w:t>ом</w:t>
      </w:r>
      <w:r w:rsidR="00D80F8F">
        <w:t xml:space="preserve"> </w:t>
      </w:r>
      <w:r w:rsidR="00AA7A64">
        <w:t xml:space="preserve">Имени пользователя, Пароля и ПИН-кода </w:t>
      </w:r>
      <w:r w:rsidR="002F6484">
        <w:t xml:space="preserve">или их смены </w:t>
      </w:r>
      <w:r w:rsidR="00AA7A64">
        <w:t xml:space="preserve">(далее по тексту – Коды доступа) в целях последующей авторизации Клиента с помощью Кодов доступа </w:t>
      </w:r>
      <w:r w:rsidR="002F6484">
        <w:t>в</w:t>
      </w:r>
      <w:r w:rsidR="00D80F8F">
        <w:t xml:space="preserve"> системе «</w:t>
      </w:r>
      <w:r w:rsidR="005C33E3">
        <w:t>И</w:t>
      </w:r>
      <w:r w:rsidR="00D80F8F">
        <w:t>нтернет-банкинг/</w:t>
      </w:r>
      <w:r w:rsidR="00684B34">
        <w:t>Мобильный</w:t>
      </w:r>
      <w:r w:rsidR="00062569">
        <w:rPr>
          <w:lang w:val="ky-KG"/>
        </w:rPr>
        <w:t>-</w:t>
      </w:r>
      <w:r w:rsidR="00D80F8F">
        <w:t>банкинг»</w:t>
      </w:r>
      <w:r w:rsidR="005C33E3">
        <w:t>.</w:t>
      </w:r>
    </w:p>
    <w:p w:rsidR="00121D72" w:rsidRDefault="00BB68D9" w:rsidP="00CD2292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Настоящая Публичная оферта представляет собой Договор между </w:t>
      </w:r>
      <w:r w:rsidR="00B87526">
        <w:t>Банком и Клиентом</w:t>
      </w:r>
      <w:r>
        <w:t xml:space="preserve">, имеющий обязательную юридическую силу. Договор считается заключенным и приобретает силу договора присоединения с момента совершения </w:t>
      </w:r>
      <w:r w:rsidR="00B87526">
        <w:t>Клиентом</w:t>
      </w:r>
      <w:r>
        <w:t xml:space="preserve"> действий по использованию </w:t>
      </w:r>
      <w:r w:rsidR="00B87526">
        <w:t>Сервиса</w:t>
      </w:r>
      <w:r>
        <w:t xml:space="preserve">, означающих полное </w:t>
      </w:r>
      <w:r w:rsidR="00CD2292">
        <w:t xml:space="preserve">ознакомление </w:t>
      </w:r>
      <w:r>
        <w:t>и безоговорочное принятие всех условий настоящей Оферты без каких-либо изъятий или ограничений</w:t>
      </w:r>
      <w:r w:rsidR="00D23FE2" w:rsidRPr="00D23FE2">
        <w:t xml:space="preserve"> в соответствии со ст. 387, ст. 395, ст. 398, ст. 399, ст. 402 Гражданского кодекса </w:t>
      </w:r>
      <w:proofErr w:type="spellStart"/>
      <w:r w:rsidR="00D23FE2" w:rsidRPr="00D23FE2">
        <w:t>Кыргызской</w:t>
      </w:r>
      <w:proofErr w:type="spellEnd"/>
      <w:r w:rsidR="00D23FE2" w:rsidRPr="00D23FE2">
        <w:t xml:space="preserve"> Республики</w:t>
      </w:r>
      <w:r>
        <w:t>.</w:t>
      </w:r>
      <w:r w:rsidR="00CD2292">
        <w:t xml:space="preserve"> Если Клиент не согласен с положениями настоящего Договора, Клиент не вправе пользоваться Сервисом.</w:t>
      </w:r>
    </w:p>
    <w:p w:rsidR="00C86D51" w:rsidRDefault="00121D72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121D72">
        <w:rPr>
          <w:rFonts w:cstheme="minorHAnsi"/>
        </w:rPr>
        <w:t>Банк имеет право в одностороннем порядке вносить изм</w:t>
      </w:r>
      <w:r>
        <w:rPr>
          <w:rFonts w:cstheme="minorHAnsi"/>
        </w:rPr>
        <w:t xml:space="preserve">енения и дополнения в настоящий Договор </w:t>
      </w:r>
      <w:r w:rsidRPr="00121D72">
        <w:rPr>
          <w:rFonts w:cstheme="minorHAnsi"/>
        </w:rPr>
        <w:t xml:space="preserve">с уведомлением Клиента об этом путем размещения новой редакции настоящего </w:t>
      </w:r>
      <w:r>
        <w:rPr>
          <w:rFonts w:cstheme="minorHAnsi"/>
        </w:rPr>
        <w:t>Договора</w:t>
      </w:r>
      <w:r w:rsidRPr="00121D72">
        <w:rPr>
          <w:rFonts w:cstheme="minorHAnsi"/>
        </w:rPr>
        <w:t xml:space="preserve"> на </w:t>
      </w:r>
      <w:r w:rsidR="00DD5069">
        <w:t xml:space="preserve">официальном </w:t>
      </w:r>
      <w:r w:rsidR="00DD35F3">
        <w:t xml:space="preserve">веб-сайте </w:t>
      </w:r>
      <w:r w:rsidR="00DD5069">
        <w:t>Банка</w:t>
      </w:r>
      <w:r w:rsidRPr="00121D72">
        <w:rPr>
          <w:rFonts w:cstheme="minorHAnsi"/>
        </w:rPr>
        <w:t>.</w:t>
      </w:r>
      <w:r>
        <w:t xml:space="preserve"> </w:t>
      </w:r>
      <w:r w:rsidR="00561F79">
        <w:t>В случае несогласия Клиент</w:t>
      </w:r>
      <w:r w:rsidR="00C86D51">
        <w:t>а</w:t>
      </w:r>
      <w:r w:rsidR="00561F79">
        <w:t xml:space="preserve"> с внесенными </w:t>
      </w:r>
      <w:r w:rsidR="00C86D51">
        <w:t xml:space="preserve">Банком </w:t>
      </w:r>
      <w:r w:rsidR="00561F79">
        <w:t>изменениями</w:t>
      </w:r>
      <w:r w:rsidR="00C86D51">
        <w:t>/дополнениями, Клиент не польз</w:t>
      </w:r>
      <w:r w:rsidR="00DD35F3">
        <w:t>уе</w:t>
      </w:r>
      <w:r w:rsidR="00C86D51">
        <w:t xml:space="preserve">тся Сервисом. </w:t>
      </w:r>
      <w:r w:rsidR="00BB68D9">
        <w:t xml:space="preserve">Продолжение использования </w:t>
      </w:r>
      <w:r w:rsidR="00C86D51">
        <w:t>Клиентом Сервиса</w:t>
      </w:r>
      <w:r w:rsidR="00BB68D9">
        <w:t xml:space="preserve"> является подтверждением </w:t>
      </w:r>
      <w:r w:rsidR="00C86D51">
        <w:t>Клиент</w:t>
      </w:r>
      <w:r w:rsidR="00DD35F3">
        <w:t>а</w:t>
      </w:r>
      <w:r w:rsidR="00BB68D9">
        <w:t xml:space="preserve"> согласия с такими изменениями</w:t>
      </w:r>
      <w:r w:rsidR="00C86D51">
        <w:t>/дополнениями</w:t>
      </w:r>
      <w:r w:rsidR="00437D54">
        <w:t xml:space="preserve"> и их полное и безоговорочное принятие</w:t>
      </w:r>
      <w:r w:rsidR="00BB68D9">
        <w:t>.</w:t>
      </w:r>
    </w:p>
    <w:p w:rsidR="00BB68D9" w:rsidRDefault="00C86D51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Банк </w:t>
      </w:r>
      <w:r w:rsidR="00BB68D9">
        <w:t xml:space="preserve">вправе периодически модифицировать </w:t>
      </w:r>
      <w:r>
        <w:t>Сервис</w:t>
      </w:r>
      <w:r w:rsidR="00BB68D9">
        <w:t xml:space="preserve">, в связи с чем, </w:t>
      </w:r>
      <w:r>
        <w:t>Клиент</w:t>
      </w:r>
      <w:r w:rsidR="00BB68D9">
        <w:t>, возможно, не сможет продолж</w:t>
      </w:r>
      <w:r>
        <w:t>а</w:t>
      </w:r>
      <w:r w:rsidR="00BB68D9">
        <w:t>ть пользоваться</w:t>
      </w:r>
      <w:r>
        <w:t xml:space="preserve"> Сервисом д</w:t>
      </w:r>
      <w:r w:rsidR="00BB68D9">
        <w:t xml:space="preserve">о момента обновления и/или </w:t>
      </w:r>
      <w:r w:rsidR="009775C5">
        <w:t>принятия</w:t>
      </w:r>
      <w:r w:rsidR="00BB68D9">
        <w:t xml:space="preserve"> </w:t>
      </w:r>
      <w:r w:rsidR="009775C5">
        <w:t>новой редакции</w:t>
      </w:r>
      <w:r w:rsidR="00BB68D9">
        <w:t xml:space="preserve"> настоящего Договора.</w:t>
      </w:r>
    </w:p>
    <w:p w:rsidR="006F20B9" w:rsidRDefault="006F20B9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Возможность использования Сервиса предоставляется Банком Клиенту </w:t>
      </w:r>
      <w:r w:rsidR="0041132A">
        <w:t>при условии выполнения следующих</w:t>
      </w:r>
      <w:r>
        <w:t xml:space="preserve"> требовани</w:t>
      </w:r>
      <w:r w:rsidR="0041132A">
        <w:t>й</w:t>
      </w:r>
      <w:r>
        <w:t>:</w:t>
      </w:r>
    </w:p>
    <w:p w:rsidR="006F20B9" w:rsidRDefault="006F20B9" w:rsidP="0023548C">
      <w:pPr>
        <w:pStyle w:val="a9"/>
        <w:numPr>
          <w:ilvl w:val="2"/>
          <w:numId w:val="2"/>
        </w:numPr>
        <w:tabs>
          <w:tab w:val="left" w:pos="709"/>
        </w:tabs>
        <w:ind w:left="0" w:firstLine="0"/>
        <w:jc w:val="both"/>
      </w:pPr>
      <w:r>
        <w:t>между Банком и Клиентом заключен настоящий Договор и Генеральный договор банковского счета;</w:t>
      </w:r>
    </w:p>
    <w:p w:rsidR="006F20B9" w:rsidRDefault="006F20B9" w:rsidP="0023548C">
      <w:pPr>
        <w:pStyle w:val="a9"/>
        <w:numPr>
          <w:ilvl w:val="2"/>
          <w:numId w:val="2"/>
        </w:numPr>
        <w:tabs>
          <w:tab w:val="left" w:pos="709"/>
        </w:tabs>
        <w:ind w:left="0" w:firstLine="0"/>
        <w:jc w:val="both"/>
      </w:pPr>
      <w:r>
        <w:t xml:space="preserve">Клиент является держателем </w:t>
      </w:r>
      <w:proofErr w:type="spellStart"/>
      <w:r w:rsidR="008A5C75">
        <w:t>дебетной</w:t>
      </w:r>
      <w:proofErr w:type="spellEnd"/>
      <w:r w:rsidR="008A5C75">
        <w:t xml:space="preserve"> или кредитной </w:t>
      </w:r>
      <w:r>
        <w:t xml:space="preserve">банковской платежной карты </w:t>
      </w:r>
      <w:r w:rsidR="003D5E76">
        <w:rPr>
          <w:lang w:val="en-US"/>
        </w:rPr>
        <w:t>Visa</w:t>
      </w:r>
      <w:r w:rsidR="003D5E76">
        <w:t xml:space="preserve"> </w:t>
      </w:r>
      <w:r w:rsidR="003D5E76">
        <w:rPr>
          <w:lang w:val="en-US"/>
        </w:rPr>
        <w:t>International</w:t>
      </w:r>
      <w:r w:rsidR="006570A3">
        <w:t xml:space="preserve"> и/или </w:t>
      </w:r>
      <w:r w:rsidR="006570A3">
        <w:rPr>
          <w:lang w:val="en-US"/>
        </w:rPr>
        <w:t>MasterCard</w:t>
      </w:r>
      <w:r w:rsidR="003D5E76">
        <w:t>, выпущенной</w:t>
      </w:r>
      <w:r w:rsidR="003D5E76" w:rsidRPr="001B35B7">
        <w:t xml:space="preserve"> </w:t>
      </w:r>
      <w:r w:rsidR="003D5E76">
        <w:t>Банком</w:t>
      </w:r>
      <w:r w:rsidR="004F5024">
        <w:t xml:space="preserve"> (далее по тексту – Платежная карта)</w:t>
      </w:r>
      <w:r>
        <w:t>;</w:t>
      </w:r>
    </w:p>
    <w:p w:rsidR="006F20B9" w:rsidRDefault="006F20B9" w:rsidP="0023548C">
      <w:pPr>
        <w:pStyle w:val="a9"/>
        <w:numPr>
          <w:ilvl w:val="2"/>
          <w:numId w:val="2"/>
        </w:numPr>
        <w:tabs>
          <w:tab w:val="left" w:pos="709"/>
        </w:tabs>
        <w:ind w:left="0" w:firstLine="0"/>
        <w:jc w:val="both"/>
      </w:pPr>
      <w:r>
        <w:t xml:space="preserve">Клиент прошел процедуру идентификации в </w:t>
      </w:r>
      <w:r w:rsidR="00DF5991">
        <w:t>Банк</w:t>
      </w:r>
      <w:r w:rsidR="00DF5991">
        <w:rPr>
          <w:lang w:val="ky-KG"/>
        </w:rPr>
        <w:t>е</w:t>
      </w:r>
      <w:r w:rsidR="00DF5991">
        <w:t xml:space="preserve"> </w:t>
      </w:r>
      <w:r>
        <w:t xml:space="preserve">в соответствии с требованиями законодательства </w:t>
      </w:r>
      <w:proofErr w:type="spellStart"/>
      <w:r>
        <w:t>Кыргызской</w:t>
      </w:r>
      <w:proofErr w:type="spellEnd"/>
      <w:r>
        <w:t xml:space="preserve"> Республики.</w:t>
      </w:r>
    </w:p>
    <w:p w:rsidR="00761B32" w:rsidRDefault="00761B32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Комиссия за предоставление доступа и </w:t>
      </w:r>
      <w:r w:rsidR="00416904">
        <w:t>использование</w:t>
      </w:r>
      <w:r>
        <w:t xml:space="preserve"> Сервиса определена действующими тарифами Банка и может быть изменена Банком в одностороннем порядке</w:t>
      </w:r>
      <w:r w:rsidR="008255A7" w:rsidRPr="008255A7">
        <w:t xml:space="preserve"> </w:t>
      </w:r>
      <w:r w:rsidR="008255A7" w:rsidRPr="008255A7">
        <w:lastRenderedPageBreak/>
        <w:t xml:space="preserve">путём размещения </w:t>
      </w:r>
      <w:r w:rsidR="003D28FC">
        <w:t xml:space="preserve">обновленной версии </w:t>
      </w:r>
      <w:r w:rsidR="008A3AE2">
        <w:t xml:space="preserve">тарифов Банка </w:t>
      </w:r>
      <w:r w:rsidR="008255A7" w:rsidRPr="008255A7">
        <w:t xml:space="preserve">на информационных стендах в операционном зале ОСП Банка и на официальном </w:t>
      </w:r>
      <w:proofErr w:type="spellStart"/>
      <w:r w:rsidR="008255A7" w:rsidRPr="008255A7">
        <w:t>web</w:t>
      </w:r>
      <w:proofErr w:type="spellEnd"/>
      <w:r w:rsidR="008255A7" w:rsidRPr="008255A7">
        <w:t xml:space="preserve">-сайте Банка в порядке, предусмотренном законодательством </w:t>
      </w:r>
      <w:proofErr w:type="spellStart"/>
      <w:r w:rsidR="008255A7" w:rsidRPr="008255A7">
        <w:t>Кыргызской</w:t>
      </w:r>
      <w:proofErr w:type="spellEnd"/>
      <w:r w:rsidR="008255A7" w:rsidRPr="008255A7">
        <w:t xml:space="preserve"> Республики</w:t>
      </w:r>
      <w:r>
        <w:t>. Актуальная версия Тарифо</w:t>
      </w:r>
      <w:r w:rsidR="008255A7">
        <w:t>в</w:t>
      </w:r>
      <w:r>
        <w:t xml:space="preserve"> Банка размещена на официальном сайте по адресу: </w:t>
      </w:r>
      <w:hyperlink r:id="rId7" w:history="1">
        <w:r w:rsidRPr="0098791A">
          <w:rPr>
            <w:rStyle w:val="a3"/>
            <w:lang w:val="en-US"/>
          </w:rPr>
          <w:t>www</w:t>
        </w:r>
        <w:r w:rsidRPr="00761B32">
          <w:rPr>
            <w:rStyle w:val="a3"/>
          </w:rPr>
          <w:t>.</w:t>
        </w:r>
        <w:proofErr w:type="spellStart"/>
        <w:r w:rsidRPr="0098791A">
          <w:rPr>
            <w:rStyle w:val="a3"/>
            <w:lang w:val="en-US"/>
          </w:rPr>
          <w:t>demirbank</w:t>
        </w:r>
        <w:proofErr w:type="spellEnd"/>
        <w:r w:rsidRPr="00761B32">
          <w:rPr>
            <w:rStyle w:val="a3"/>
          </w:rPr>
          <w:t>.</w:t>
        </w:r>
        <w:r w:rsidRPr="0098791A">
          <w:rPr>
            <w:rStyle w:val="a3"/>
            <w:lang w:val="en-US"/>
          </w:rPr>
          <w:t>kg</w:t>
        </w:r>
      </w:hyperlink>
      <w:r w:rsidRPr="00761B32">
        <w:t xml:space="preserve">. </w:t>
      </w:r>
    </w:p>
    <w:p w:rsidR="00BB68D9" w:rsidRDefault="00BB68D9" w:rsidP="0023548C"/>
    <w:p w:rsidR="00BB68D9" w:rsidRPr="002319B1" w:rsidRDefault="002319B1" w:rsidP="0023548C">
      <w:pPr>
        <w:pStyle w:val="a9"/>
        <w:numPr>
          <w:ilvl w:val="0"/>
          <w:numId w:val="2"/>
        </w:numPr>
        <w:jc w:val="center"/>
        <w:rPr>
          <w:b/>
        </w:rPr>
      </w:pPr>
      <w:r w:rsidRPr="002319B1">
        <w:rPr>
          <w:b/>
        </w:rPr>
        <w:t>РЕГИСТРАЦИЯ И АВТОРИЗАЦИЯ</w:t>
      </w:r>
    </w:p>
    <w:p w:rsidR="002319B1" w:rsidRDefault="002319B1" w:rsidP="0023548C">
      <w:pPr>
        <w:pStyle w:val="a9"/>
      </w:pPr>
    </w:p>
    <w:p w:rsidR="00BE418F" w:rsidRPr="002C5124" w:rsidRDefault="00BB68D9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Для того, чтобы иметь возможность пользоваться</w:t>
      </w:r>
      <w:r w:rsidR="002319B1">
        <w:t xml:space="preserve"> Сервисом</w:t>
      </w:r>
      <w:r>
        <w:t xml:space="preserve">, </w:t>
      </w:r>
      <w:r w:rsidR="002319B1">
        <w:t>Клиенту</w:t>
      </w:r>
      <w:r>
        <w:t xml:space="preserve"> необходимо </w:t>
      </w:r>
      <w:r w:rsidR="00B02C11">
        <w:t>при каждом входе в Сервис про</w:t>
      </w:r>
      <w:r w:rsidR="00F16894">
        <w:t>ходить</w:t>
      </w:r>
      <w:r w:rsidR="00B02C11">
        <w:t xml:space="preserve"> процедуру регистрации</w:t>
      </w:r>
      <w:r>
        <w:t xml:space="preserve"> в качестве </w:t>
      </w:r>
      <w:r w:rsidR="00DB3647">
        <w:t>Клиента</w:t>
      </w:r>
      <w:r>
        <w:t xml:space="preserve"> </w:t>
      </w:r>
      <w:r w:rsidR="002319B1" w:rsidRPr="002319B1">
        <w:t>Сервиса</w:t>
      </w:r>
      <w:r>
        <w:t xml:space="preserve">. Для регистрации </w:t>
      </w:r>
      <w:r w:rsidR="00DB3647">
        <w:t>Клиента</w:t>
      </w:r>
      <w:r w:rsidR="00BE418F">
        <w:rPr>
          <w:lang w:val="ky-KG"/>
        </w:rPr>
        <w:t>:</w:t>
      </w:r>
    </w:p>
    <w:p w:rsidR="00BB68D9" w:rsidRDefault="00DB3647" w:rsidP="002C5124">
      <w:pPr>
        <w:pStyle w:val="a9"/>
        <w:numPr>
          <w:ilvl w:val="2"/>
          <w:numId w:val="2"/>
        </w:numPr>
        <w:tabs>
          <w:tab w:val="left" w:pos="567"/>
        </w:tabs>
        <w:jc w:val="both"/>
      </w:pPr>
      <w:r>
        <w:t>используются следующие идентификаторы</w:t>
      </w:r>
      <w:r w:rsidR="00B02C11">
        <w:t xml:space="preserve"> (далее по тексту –</w:t>
      </w:r>
      <w:r w:rsidR="00813031">
        <w:t xml:space="preserve"> И</w:t>
      </w:r>
      <w:r w:rsidR="00B02C11">
        <w:t>дентификаторы)</w:t>
      </w:r>
      <w:r w:rsidR="00BB68D9">
        <w:t>:</w:t>
      </w:r>
    </w:p>
    <w:p w:rsidR="00DB3647" w:rsidRDefault="00DB3647" w:rsidP="002C5124">
      <w:pPr>
        <w:pStyle w:val="a9"/>
        <w:numPr>
          <w:ilvl w:val="0"/>
          <w:numId w:val="3"/>
        </w:numPr>
        <w:ind w:left="1418" w:hanging="284"/>
        <w:jc w:val="both"/>
      </w:pPr>
      <w:r>
        <w:t>ПИН К</w:t>
      </w:r>
      <w:r w:rsidR="0097077F">
        <w:t>лиента</w:t>
      </w:r>
      <w:r w:rsidR="00DF5991" w:rsidRPr="00DF5991">
        <w:t xml:space="preserve"> (Персональный номер на ID-карте)</w:t>
      </w:r>
      <w:r w:rsidR="00DF5991">
        <w:rPr>
          <w:lang w:val="ky-KG"/>
        </w:rPr>
        <w:t xml:space="preserve"> </w:t>
      </w:r>
      <w:r>
        <w:t>/</w:t>
      </w:r>
      <w:r w:rsidR="00DF5991">
        <w:rPr>
          <w:lang w:val="ky-KG"/>
        </w:rPr>
        <w:t xml:space="preserve"> </w:t>
      </w:r>
      <w:r>
        <w:t xml:space="preserve">номер </w:t>
      </w:r>
      <w:r w:rsidRPr="00DB3647">
        <w:rPr>
          <w:lang w:val="en-US"/>
        </w:rPr>
        <w:t>ID</w:t>
      </w:r>
      <w:r w:rsidR="00480D77">
        <w:t xml:space="preserve"> карты</w:t>
      </w:r>
      <w:r>
        <w:t xml:space="preserve"> для резидентов </w:t>
      </w:r>
      <w:proofErr w:type="spellStart"/>
      <w:r w:rsidR="00480D77">
        <w:t>К</w:t>
      </w:r>
      <w:r w:rsidR="00713E84">
        <w:t>ыргызской</w:t>
      </w:r>
      <w:proofErr w:type="spellEnd"/>
      <w:r w:rsidR="00713E84">
        <w:t xml:space="preserve"> </w:t>
      </w:r>
      <w:r w:rsidR="00480D77">
        <w:t>Р</w:t>
      </w:r>
      <w:r w:rsidR="00713E84">
        <w:t>еспублики</w:t>
      </w:r>
      <w:r w:rsidR="00480D77">
        <w:t xml:space="preserve"> </w:t>
      </w:r>
      <w:r>
        <w:t>или номер паспорта для нерезидентов</w:t>
      </w:r>
      <w:r w:rsidR="00480D77">
        <w:t xml:space="preserve"> </w:t>
      </w:r>
      <w:proofErr w:type="spellStart"/>
      <w:r w:rsidR="00480D77">
        <w:t>К</w:t>
      </w:r>
      <w:r w:rsidR="00233F3F">
        <w:t>ыргызской</w:t>
      </w:r>
      <w:proofErr w:type="spellEnd"/>
      <w:r w:rsidR="00233F3F">
        <w:t xml:space="preserve"> </w:t>
      </w:r>
      <w:r w:rsidR="00480D77">
        <w:t>Р</w:t>
      </w:r>
      <w:r w:rsidR="00233F3F">
        <w:t>еспублики</w:t>
      </w:r>
      <w:r>
        <w:t>;</w:t>
      </w:r>
      <w:r w:rsidR="00B146FA">
        <w:t xml:space="preserve">  </w:t>
      </w:r>
    </w:p>
    <w:p w:rsidR="00BB68D9" w:rsidRDefault="00DB3647" w:rsidP="002C5124">
      <w:pPr>
        <w:pStyle w:val="a9"/>
        <w:numPr>
          <w:ilvl w:val="0"/>
          <w:numId w:val="3"/>
        </w:numPr>
        <w:tabs>
          <w:tab w:val="left" w:pos="426"/>
        </w:tabs>
        <w:ind w:left="1418" w:hanging="284"/>
        <w:jc w:val="both"/>
      </w:pPr>
      <w:r>
        <w:t>Разовый п</w:t>
      </w:r>
      <w:r w:rsidR="00BB68D9">
        <w:t xml:space="preserve">ароль </w:t>
      </w:r>
      <w:r w:rsidR="00B146FA">
        <w:t>–</w:t>
      </w:r>
      <w:r w:rsidR="00BB68D9">
        <w:t xml:space="preserve"> набор знаков и/или символов и/или цифр, предназначенный для защиты от несанкционированного доступа третьих лиц, который будет </w:t>
      </w:r>
      <w:r w:rsidR="009749E2">
        <w:t xml:space="preserve">отправлен </w:t>
      </w:r>
      <w:r w:rsidR="008A5C75">
        <w:t xml:space="preserve">Клиенту </w:t>
      </w:r>
      <w:r w:rsidR="00BB68D9">
        <w:t>SMS</w:t>
      </w:r>
      <w:r w:rsidR="004B28C2">
        <w:t>-</w:t>
      </w:r>
      <w:r w:rsidR="00BB68D9">
        <w:t xml:space="preserve">сообщением </w:t>
      </w:r>
      <w:r w:rsidR="00BB68D9" w:rsidRPr="007A7075">
        <w:t xml:space="preserve">на </w:t>
      </w:r>
      <w:r w:rsidR="007A7075" w:rsidRPr="002C5124">
        <w:t xml:space="preserve">номер мобильного телефона, зарегистрированного в Банке и подключённого к услуге </w:t>
      </w:r>
      <w:r w:rsidR="007A7075">
        <w:t>SMS</w:t>
      </w:r>
      <w:r w:rsidR="007A7075" w:rsidRPr="007A7075">
        <w:t xml:space="preserve"> </w:t>
      </w:r>
      <w:r w:rsidR="007A7075" w:rsidRPr="002C5124">
        <w:t>-уведомлений</w:t>
      </w:r>
      <w:r w:rsidR="007A7075">
        <w:t xml:space="preserve"> </w:t>
      </w:r>
      <w:r w:rsidR="004335CF" w:rsidRPr="002C5124">
        <w:t>GSM операторов мобильной связи КР</w:t>
      </w:r>
      <w:r w:rsidR="002B4604" w:rsidRPr="002C5124">
        <w:t xml:space="preserve"> </w:t>
      </w:r>
      <w:r w:rsidR="002B4604">
        <w:rPr>
          <w:lang w:val="ky-KG"/>
        </w:rPr>
        <w:t>(далее по тексту – абонентский номер)</w:t>
      </w:r>
      <w:r w:rsidR="00986C6C">
        <w:t>, при этом срок действия Разового пароля самостоятельно определяется Банком и Банк не несет ответственности за возможные препятствия, которые могут не позволить Клиенту вовремя использовать Разовый пароль, переданный SMS</w:t>
      </w:r>
      <w:r w:rsidR="00B146FA">
        <w:t>-</w:t>
      </w:r>
      <w:r w:rsidR="00986C6C">
        <w:t>сообщением</w:t>
      </w:r>
      <w:r>
        <w:t>;</w:t>
      </w:r>
      <w:r w:rsidR="00416904">
        <w:t xml:space="preserve"> </w:t>
      </w:r>
    </w:p>
    <w:p w:rsidR="00DB3647" w:rsidRDefault="00DB3647" w:rsidP="002C5124">
      <w:pPr>
        <w:pStyle w:val="a9"/>
        <w:numPr>
          <w:ilvl w:val="0"/>
          <w:numId w:val="3"/>
        </w:numPr>
        <w:tabs>
          <w:tab w:val="left" w:pos="426"/>
        </w:tabs>
        <w:ind w:left="1418" w:hanging="284"/>
        <w:jc w:val="both"/>
      </w:pPr>
      <w:r>
        <w:t xml:space="preserve">Последние 4 цифры номера </w:t>
      </w:r>
      <w:r w:rsidR="00281ECD">
        <w:t>П</w:t>
      </w:r>
      <w:r w:rsidR="00DD578F">
        <w:t xml:space="preserve">латежной </w:t>
      </w:r>
      <w:r>
        <w:t>карты Клиента;</w:t>
      </w:r>
    </w:p>
    <w:p w:rsidR="00DB3647" w:rsidRDefault="00DB3647" w:rsidP="002C5124">
      <w:pPr>
        <w:pStyle w:val="a9"/>
        <w:numPr>
          <w:ilvl w:val="0"/>
          <w:numId w:val="3"/>
        </w:numPr>
        <w:tabs>
          <w:tab w:val="left" w:pos="426"/>
        </w:tabs>
        <w:ind w:left="1418" w:hanging="284"/>
        <w:jc w:val="both"/>
      </w:pPr>
      <w:r>
        <w:t xml:space="preserve">ПИН-код от </w:t>
      </w:r>
      <w:r w:rsidR="00281ECD">
        <w:t>П</w:t>
      </w:r>
      <w:r w:rsidR="00DD578F">
        <w:t xml:space="preserve">латежной </w:t>
      </w:r>
      <w:r>
        <w:t>карты Клиента</w:t>
      </w:r>
      <w:r w:rsidR="00A030BD">
        <w:t>.</w:t>
      </w:r>
    </w:p>
    <w:p w:rsidR="00BE418F" w:rsidRDefault="00F454E2" w:rsidP="002C5124">
      <w:pPr>
        <w:pStyle w:val="a9"/>
        <w:numPr>
          <w:ilvl w:val="2"/>
          <w:numId w:val="2"/>
        </w:numPr>
        <w:tabs>
          <w:tab w:val="left" w:pos="567"/>
        </w:tabs>
        <w:jc w:val="both"/>
      </w:pPr>
      <w:r>
        <w:rPr>
          <w:lang w:val="ky-KG"/>
        </w:rPr>
        <w:t>необходимо</w:t>
      </w:r>
      <w:r w:rsidR="00BE418F">
        <w:rPr>
          <w:lang w:val="ky-KG"/>
        </w:rPr>
        <w:t xml:space="preserve"> соблюд</w:t>
      </w:r>
      <w:r>
        <w:rPr>
          <w:lang w:val="ky-KG"/>
        </w:rPr>
        <w:t>ение</w:t>
      </w:r>
      <w:r w:rsidR="00BE418F">
        <w:rPr>
          <w:lang w:val="ky-KG"/>
        </w:rPr>
        <w:t xml:space="preserve"> следующи</w:t>
      </w:r>
      <w:r>
        <w:rPr>
          <w:lang w:val="ky-KG"/>
        </w:rPr>
        <w:t>х</w:t>
      </w:r>
      <w:r w:rsidR="00BE418F">
        <w:rPr>
          <w:lang w:val="ky-KG"/>
        </w:rPr>
        <w:t xml:space="preserve"> услови</w:t>
      </w:r>
      <w:r>
        <w:rPr>
          <w:lang w:val="ky-KG"/>
        </w:rPr>
        <w:t>й</w:t>
      </w:r>
      <w:r w:rsidR="00BE418F">
        <w:t>:</w:t>
      </w:r>
    </w:p>
    <w:p w:rsidR="00DA28D8" w:rsidRPr="00635E78" w:rsidRDefault="00DA28D8" w:rsidP="002C5124">
      <w:pPr>
        <w:pStyle w:val="a9"/>
        <w:numPr>
          <w:ilvl w:val="0"/>
          <w:numId w:val="13"/>
        </w:numPr>
        <w:ind w:left="1418" w:hanging="284"/>
        <w:jc w:val="both"/>
      </w:pPr>
      <w:r w:rsidRPr="002C5124">
        <w:rPr>
          <w:color w:val="000000"/>
        </w:rPr>
        <w:t>паспорт/ID карта Клиента имеют действительный срок действия</w:t>
      </w:r>
      <w:r w:rsidR="00A030BD">
        <w:rPr>
          <w:color w:val="000000"/>
        </w:rPr>
        <w:t>;</w:t>
      </w:r>
    </w:p>
    <w:p w:rsidR="00BE418F" w:rsidRPr="00635E78" w:rsidRDefault="00281ECD" w:rsidP="002C5124">
      <w:pPr>
        <w:pStyle w:val="a9"/>
        <w:numPr>
          <w:ilvl w:val="0"/>
          <w:numId w:val="13"/>
        </w:numPr>
        <w:ind w:left="1418" w:hanging="284"/>
        <w:jc w:val="both"/>
        <w:rPr>
          <w:color w:val="000000"/>
        </w:rPr>
      </w:pPr>
      <w:r>
        <w:rPr>
          <w:color w:val="000000"/>
        </w:rPr>
        <w:t>П</w:t>
      </w:r>
      <w:r w:rsidR="000507A0" w:rsidRPr="002C5124">
        <w:rPr>
          <w:color w:val="000000"/>
        </w:rPr>
        <w:t>латежн</w:t>
      </w:r>
      <w:r w:rsidR="000507A0">
        <w:rPr>
          <w:color w:val="000000"/>
        </w:rPr>
        <w:t>ая</w:t>
      </w:r>
      <w:r w:rsidR="000507A0" w:rsidRPr="002C5124">
        <w:rPr>
          <w:color w:val="000000"/>
        </w:rPr>
        <w:t xml:space="preserve"> </w:t>
      </w:r>
      <w:r w:rsidR="000507A0">
        <w:rPr>
          <w:color w:val="000000"/>
        </w:rPr>
        <w:t xml:space="preserve">карта Клиента </w:t>
      </w:r>
      <w:r w:rsidR="000507A0" w:rsidRPr="002C5124">
        <w:rPr>
          <w:color w:val="000000"/>
        </w:rPr>
        <w:t>активирован</w:t>
      </w:r>
      <w:r w:rsidR="002904D2">
        <w:rPr>
          <w:color w:val="000000"/>
        </w:rPr>
        <w:t>н</w:t>
      </w:r>
      <w:r w:rsidR="000507A0">
        <w:rPr>
          <w:color w:val="000000"/>
        </w:rPr>
        <w:t>а</w:t>
      </w:r>
      <w:r w:rsidR="002904D2">
        <w:rPr>
          <w:color w:val="000000"/>
        </w:rPr>
        <w:t xml:space="preserve">я и </w:t>
      </w:r>
      <w:r w:rsidR="000507A0" w:rsidRPr="002C5124">
        <w:rPr>
          <w:color w:val="000000"/>
        </w:rPr>
        <w:t>действующ</w:t>
      </w:r>
      <w:r w:rsidR="000507A0">
        <w:rPr>
          <w:color w:val="000000"/>
        </w:rPr>
        <w:t>ая</w:t>
      </w:r>
      <w:r w:rsidR="002904D2">
        <w:rPr>
          <w:color w:val="000000"/>
        </w:rPr>
        <w:t xml:space="preserve"> (срок действия не истек)</w:t>
      </w:r>
      <w:r w:rsidR="00A030BD">
        <w:rPr>
          <w:color w:val="000000"/>
        </w:rPr>
        <w:t>;</w:t>
      </w:r>
    </w:p>
    <w:p w:rsidR="00DC7F8C" w:rsidRPr="002C5124" w:rsidRDefault="00DC7F8C" w:rsidP="002C5124">
      <w:pPr>
        <w:pStyle w:val="a9"/>
        <w:numPr>
          <w:ilvl w:val="0"/>
          <w:numId w:val="13"/>
        </w:numPr>
        <w:ind w:left="1418" w:hanging="284"/>
        <w:jc w:val="both"/>
        <w:rPr>
          <w:color w:val="000000"/>
        </w:rPr>
      </w:pPr>
      <w:r>
        <w:rPr>
          <w:color w:val="000000"/>
        </w:rPr>
        <w:t>Сервисом могут воспользоваться Клиенты, которые используют дополнительную защиту Е-</w:t>
      </w:r>
      <w:proofErr w:type="spellStart"/>
      <w:r>
        <w:rPr>
          <w:color w:val="000000"/>
        </w:rPr>
        <w:t>токен</w:t>
      </w:r>
      <w:proofErr w:type="spellEnd"/>
      <w:r w:rsidR="008808BD">
        <w:rPr>
          <w:color w:val="000000"/>
        </w:rPr>
        <w:t xml:space="preserve"> (создавая Имя пользователя и </w:t>
      </w:r>
      <w:r w:rsidR="00F46537">
        <w:rPr>
          <w:color w:val="000000"/>
        </w:rPr>
        <w:t>ПИН</w:t>
      </w:r>
      <w:r w:rsidR="008808BD">
        <w:rPr>
          <w:color w:val="000000"/>
        </w:rPr>
        <w:t>-код), при этом для использования «Мобильного-Банкинга» данными Клиентами они должны дополнительно создать Пароль в Сервисе, поскольку использование «Мобильного-Банкинга» с Е-</w:t>
      </w:r>
      <w:proofErr w:type="spellStart"/>
      <w:r w:rsidR="008808BD">
        <w:rPr>
          <w:color w:val="000000"/>
        </w:rPr>
        <w:t>токен</w:t>
      </w:r>
      <w:proofErr w:type="spellEnd"/>
      <w:r w:rsidR="008808BD">
        <w:rPr>
          <w:color w:val="000000"/>
        </w:rPr>
        <w:t xml:space="preserve"> невозможно.</w:t>
      </w:r>
    </w:p>
    <w:p w:rsidR="00BB68D9" w:rsidRDefault="00BB68D9" w:rsidP="0023548C"/>
    <w:p w:rsidR="00BB68D9" w:rsidRDefault="006A6901" w:rsidP="0023548C">
      <w:pPr>
        <w:jc w:val="both"/>
      </w:pPr>
      <w:r>
        <w:t>Клиент</w:t>
      </w:r>
      <w:r w:rsidR="00BB68D9">
        <w:t xml:space="preserve"> соглашаетс</w:t>
      </w:r>
      <w:r>
        <w:t>я</w:t>
      </w:r>
      <w:r w:rsidR="00BB68D9">
        <w:t xml:space="preserve"> с тем, что в целях снижения возможных рисков </w:t>
      </w:r>
      <w:r w:rsidR="00416904">
        <w:t>использования</w:t>
      </w:r>
      <w:r w:rsidR="00BB68D9">
        <w:t xml:space="preserve"> </w:t>
      </w:r>
      <w:r>
        <w:t>Сервис</w:t>
      </w:r>
      <w:r w:rsidR="00416904">
        <w:t>а</w:t>
      </w:r>
      <w:r w:rsidR="00BB68D9">
        <w:t xml:space="preserve">, </w:t>
      </w:r>
      <w:r>
        <w:t>Банк</w:t>
      </w:r>
      <w:r w:rsidR="00BB68D9">
        <w:t xml:space="preserve"> в момент регистрации и в любой момент в процессе использования </w:t>
      </w:r>
      <w:r>
        <w:t>Клиентом Сервиса</w:t>
      </w:r>
      <w:r w:rsidR="00BB68D9">
        <w:t xml:space="preserve"> вправе </w:t>
      </w:r>
      <w:r w:rsidR="004A7874">
        <w:t xml:space="preserve">запрашивать, </w:t>
      </w:r>
      <w:r w:rsidR="00BB68D9">
        <w:t xml:space="preserve">осуществлять </w:t>
      </w:r>
      <w:proofErr w:type="gramStart"/>
      <w:r w:rsidR="00BB68D9">
        <w:t>сбор  и</w:t>
      </w:r>
      <w:proofErr w:type="gramEnd"/>
      <w:r w:rsidR="00BB68D9">
        <w:t xml:space="preserve"> проверку любой информации, в том числе в отношении предоставляемой </w:t>
      </w:r>
      <w:r>
        <w:t>Клиентом</w:t>
      </w:r>
      <w:r w:rsidR="00BB68D9">
        <w:t xml:space="preserve"> при регистрации информации, с использованием любых доступных источников информации и баз данных.</w:t>
      </w:r>
    </w:p>
    <w:p w:rsidR="00BB68D9" w:rsidRDefault="00BB68D9" w:rsidP="0023548C"/>
    <w:p w:rsidR="00BB68D9" w:rsidRDefault="00BB68D9" w:rsidP="0023548C">
      <w:pPr>
        <w:jc w:val="both"/>
      </w:pPr>
      <w:r>
        <w:t xml:space="preserve">По результатам анализа и оценки полученной в ходе проверки информации </w:t>
      </w:r>
      <w:r w:rsidR="00577A62">
        <w:t>Банк</w:t>
      </w:r>
      <w:r>
        <w:t xml:space="preserve"> вправе отказать </w:t>
      </w:r>
      <w:r w:rsidR="00577A62">
        <w:t>Клиенту</w:t>
      </w:r>
      <w:r>
        <w:t xml:space="preserve"> в регистрации в </w:t>
      </w:r>
      <w:r w:rsidR="00577A62" w:rsidRPr="00577A62">
        <w:t>Сервисе</w:t>
      </w:r>
      <w:r>
        <w:t xml:space="preserve"> и/или доступе к </w:t>
      </w:r>
      <w:r w:rsidR="00577A62">
        <w:t>С</w:t>
      </w:r>
      <w:r>
        <w:t>ервис</w:t>
      </w:r>
      <w:r w:rsidR="00577A62">
        <w:t>у.</w:t>
      </w:r>
    </w:p>
    <w:p w:rsidR="00BB68D9" w:rsidRDefault="00BB68D9" w:rsidP="0023548C"/>
    <w:p w:rsidR="00BB68D9" w:rsidRDefault="00BB68D9" w:rsidP="0023548C">
      <w:pPr>
        <w:jc w:val="both"/>
      </w:pPr>
      <w:r>
        <w:t xml:space="preserve">Все </w:t>
      </w:r>
      <w:r w:rsidR="00982040">
        <w:t xml:space="preserve">действия Клиента, совершенные в Сервисе </w:t>
      </w:r>
      <w:r w:rsidR="00887268">
        <w:t xml:space="preserve">с использованием правильных Идентификаторов, </w:t>
      </w:r>
      <w:r w:rsidR="00982040" w:rsidRPr="002C5124">
        <w:t xml:space="preserve">безусловно и безоговорочно </w:t>
      </w:r>
      <w:r w:rsidR="00982040">
        <w:t xml:space="preserve">признаются Сторонами действиями, совершенными </w:t>
      </w:r>
      <w:r w:rsidR="00982040" w:rsidRPr="002C5124">
        <w:t>лично Клиентом</w:t>
      </w:r>
      <w:r w:rsidR="00982040">
        <w:t>.</w:t>
      </w:r>
      <w:r w:rsidR="00982040" w:rsidRPr="002C5124">
        <w:t xml:space="preserve"> </w:t>
      </w:r>
      <w:r w:rsidR="00B034AB">
        <w:t xml:space="preserve">Все </w:t>
      </w:r>
      <w:r>
        <w:t xml:space="preserve">распоряжения, заявления, согласия и иные </w:t>
      </w:r>
      <w:r w:rsidR="00887268">
        <w:t xml:space="preserve">электронные </w:t>
      </w:r>
      <w:r>
        <w:t xml:space="preserve">документы, составленные </w:t>
      </w:r>
      <w:r w:rsidR="00577A62">
        <w:t>Клиентом</w:t>
      </w:r>
      <w:r w:rsidR="00A358D9">
        <w:t xml:space="preserve"> посредством Сервиса</w:t>
      </w:r>
      <w:r>
        <w:t xml:space="preserve"> с использованием </w:t>
      </w:r>
      <w:r w:rsidR="00B02C11">
        <w:t>пр</w:t>
      </w:r>
      <w:r w:rsidR="00813031">
        <w:t>авильных И</w:t>
      </w:r>
      <w:r w:rsidR="00B02C11">
        <w:t>дентификаторов</w:t>
      </w:r>
      <w:r w:rsidR="00D248B5">
        <w:t xml:space="preserve"> и </w:t>
      </w:r>
      <w:r w:rsidR="00390550">
        <w:t>при</w:t>
      </w:r>
      <w:r w:rsidR="00CB13C8">
        <w:t xml:space="preserve"> </w:t>
      </w:r>
      <w:r w:rsidR="00D248B5">
        <w:t>соблюдени</w:t>
      </w:r>
      <w:r w:rsidR="00390550">
        <w:t>и</w:t>
      </w:r>
      <w:r w:rsidR="00D248B5">
        <w:t xml:space="preserve"> условий, указанных в п</w:t>
      </w:r>
      <w:r w:rsidR="0049263F">
        <w:t>одпункт</w:t>
      </w:r>
      <w:r w:rsidR="002B0C36">
        <w:t>е</w:t>
      </w:r>
      <w:r w:rsidR="00D248B5">
        <w:t xml:space="preserve"> 2.1.2.</w:t>
      </w:r>
      <w:r w:rsidR="00390550">
        <w:t xml:space="preserve"> </w:t>
      </w:r>
      <w:r w:rsidR="0049263F">
        <w:t>пункта 2.1.</w:t>
      </w:r>
      <w:r w:rsidR="00D248B5">
        <w:t xml:space="preserve"> настоящего Договора</w:t>
      </w:r>
      <w:r>
        <w:t xml:space="preserve">, приравниваются к документам на бумажном носителе, </w:t>
      </w:r>
      <w:r>
        <w:lastRenderedPageBreak/>
        <w:t xml:space="preserve">собственноручно подписанным </w:t>
      </w:r>
      <w:r w:rsidR="00C21073">
        <w:t>Клиентом (простая электронная подпись)</w:t>
      </w:r>
      <w:r>
        <w:t>, и порождают соответст</w:t>
      </w:r>
      <w:r w:rsidR="00C21073">
        <w:t>вующие юридические последствия.</w:t>
      </w:r>
    </w:p>
    <w:p w:rsidR="00BB68D9" w:rsidRDefault="00BB68D9" w:rsidP="0023548C"/>
    <w:p w:rsidR="00B02C11" w:rsidRPr="002C5124" w:rsidRDefault="00C21073" w:rsidP="007E0DA9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eastAsia="Times New Roman" w:cs="Calibri"/>
          <w:bCs/>
        </w:rPr>
      </w:pPr>
      <w:r>
        <w:t>В случае ввода Клиентом</w:t>
      </w:r>
      <w:r w:rsidR="00B02C11">
        <w:t xml:space="preserve"> правильных </w:t>
      </w:r>
      <w:r w:rsidR="00813031">
        <w:t>И</w:t>
      </w:r>
      <w:r>
        <w:t xml:space="preserve">дентификаторов </w:t>
      </w:r>
      <w:r w:rsidR="00CB13C8">
        <w:t xml:space="preserve">и в частности </w:t>
      </w:r>
      <w:r w:rsidR="0049263F">
        <w:t>при с</w:t>
      </w:r>
      <w:r w:rsidR="00CB13C8">
        <w:t>облюдени</w:t>
      </w:r>
      <w:r w:rsidR="002B0C36">
        <w:t>и</w:t>
      </w:r>
      <w:r w:rsidR="00CB13C8">
        <w:t xml:space="preserve"> условий, указанных в п</w:t>
      </w:r>
      <w:r w:rsidR="0049263F">
        <w:t>одпункте</w:t>
      </w:r>
      <w:r w:rsidR="00CB13C8">
        <w:t xml:space="preserve"> 2.1.2. </w:t>
      </w:r>
      <w:r w:rsidR="0049263F">
        <w:t xml:space="preserve">пункта 2.1. </w:t>
      </w:r>
      <w:r w:rsidR="00CB13C8">
        <w:t xml:space="preserve">настоящего Договора, </w:t>
      </w:r>
      <w:r w:rsidRPr="00581296">
        <w:rPr>
          <w:rFonts w:eastAsia="Times New Roman" w:cs="Calibri"/>
          <w:bCs/>
        </w:rPr>
        <w:t xml:space="preserve">Клиенту становится доступным услуга </w:t>
      </w:r>
      <w:r w:rsidR="002456DF" w:rsidRPr="007A7075">
        <w:rPr>
          <w:rFonts w:eastAsia="Times New Roman" w:cs="Calibri"/>
          <w:bCs/>
        </w:rPr>
        <w:t xml:space="preserve">Сервиса </w:t>
      </w:r>
      <w:r w:rsidRPr="007A7075">
        <w:rPr>
          <w:rFonts w:eastAsia="Times New Roman" w:cs="Calibri"/>
          <w:bCs/>
        </w:rPr>
        <w:t>по созданию/смене Кодов доступа к Системе Банка «Интернет банкинг/Мобильный банкинг».</w:t>
      </w:r>
      <w:r w:rsidR="00813031" w:rsidRPr="007A7075">
        <w:rPr>
          <w:rFonts w:eastAsia="Times New Roman" w:cs="Calibri"/>
          <w:bCs/>
        </w:rPr>
        <w:t xml:space="preserve"> При этом Клиент понимает и соглашается с возможными рисками, которые являются характерными для работы в сети Интернет</w:t>
      </w:r>
      <w:r w:rsidR="007E0DA9" w:rsidRPr="007E0DA9">
        <w:rPr>
          <w:rFonts w:eastAsia="Times New Roman" w:cs="Calibri"/>
          <w:bCs/>
        </w:rPr>
        <w:t xml:space="preserve">, осознавая, что сеть Интернет не является безопасным каналом связи и передачи информации. </w:t>
      </w:r>
      <w:r w:rsidR="00BE1127" w:rsidRPr="007E0DA9">
        <w:rPr>
          <w:rFonts w:eastAsia="Times New Roman" w:cs="Calibri"/>
          <w:bCs/>
        </w:rPr>
        <w:t xml:space="preserve">Клиент обязан своевременно знакомиться с информацией, доводимой Банком до сведения Клиентов на официальном </w:t>
      </w:r>
      <w:r w:rsidR="00BE1127" w:rsidRPr="007A7075">
        <w:rPr>
          <w:rFonts w:eastAsia="Times New Roman" w:cs="Calibri"/>
          <w:bCs/>
        </w:rPr>
        <w:t>веб-сайте Банка в части информации, касающейся возможных рисков при использовании Сервиса, и принимать все необходимые действия в связи с вышеуказанной информацией, если таковые требуются.</w:t>
      </w:r>
    </w:p>
    <w:p w:rsidR="005447F9" w:rsidRPr="005447F9" w:rsidRDefault="0044100F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Клиент </w:t>
      </w:r>
      <w:r w:rsidR="001C5F77">
        <w:t>подтверждает</w:t>
      </w:r>
      <w:r w:rsidR="00BB68D9">
        <w:t xml:space="preserve">, что информация, которую </w:t>
      </w:r>
      <w:r w:rsidR="001C5F77">
        <w:t>Клиент предоставил Банку</w:t>
      </w:r>
      <w:r w:rsidR="00BB68D9">
        <w:t xml:space="preserve"> в связи с </w:t>
      </w:r>
      <w:r w:rsidR="00907492" w:rsidRPr="005447F9">
        <w:t>регистрацией Клиента в Сервисе</w:t>
      </w:r>
      <w:r w:rsidR="00CB13C8">
        <w:t>,</w:t>
      </w:r>
      <w:r w:rsidR="00BB68D9" w:rsidRPr="005447F9">
        <w:t xml:space="preserve"> является достоверной, точной и полной. </w:t>
      </w:r>
    </w:p>
    <w:p w:rsidR="001D0949" w:rsidRDefault="001D0949" w:rsidP="001D0949">
      <w:pPr>
        <w:pStyle w:val="a9"/>
        <w:tabs>
          <w:tab w:val="left" w:pos="567"/>
        </w:tabs>
        <w:ind w:left="0"/>
        <w:jc w:val="both"/>
      </w:pPr>
    </w:p>
    <w:p w:rsidR="00BB68D9" w:rsidRPr="00060C7F" w:rsidRDefault="00060C7F" w:rsidP="0023548C">
      <w:pPr>
        <w:pStyle w:val="a9"/>
        <w:numPr>
          <w:ilvl w:val="0"/>
          <w:numId w:val="2"/>
        </w:numPr>
        <w:jc w:val="center"/>
        <w:rPr>
          <w:b/>
        </w:rPr>
      </w:pPr>
      <w:r w:rsidRPr="00060C7F">
        <w:rPr>
          <w:b/>
        </w:rPr>
        <w:t>ПРАВА И ОБЯЗАННОСТИ СТОРОН</w:t>
      </w:r>
    </w:p>
    <w:p w:rsidR="00BB68D9" w:rsidRDefault="00BB68D9" w:rsidP="0023548C"/>
    <w:p w:rsidR="00BB68D9" w:rsidRPr="00656CCC" w:rsidRDefault="005447F9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rPr>
          <w:b/>
        </w:rPr>
      </w:pPr>
      <w:r w:rsidRPr="00656CCC">
        <w:rPr>
          <w:b/>
        </w:rPr>
        <w:t>Права и обязанности Клиента:</w:t>
      </w:r>
    </w:p>
    <w:p w:rsidR="005447F9" w:rsidRPr="005447F9" w:rsidRDefault="00756F53" w:rsidP="0023548C">
      <w:pPr>
        <w:pStyle w:val="a9"/>
        <w:numPr>
          <w:ilvl w:val="2"/>
          <w:numId w:val="2"/>
        </w:numPr>
        <w:ind w:left="0" w:firstLine="0"/>
        <w:jc w:val="both"/>
      </w:pPr>
      <w:r w:rsidRPr="005447F9">
        <w:rPr>
          <w:lang w:val="ky-KG"/>
        </w:rPr>
        <w:t xml:space="preserve">Клиент имеет право </w:t>
      </w:r>
      <w:r w:rsidR="0049263F">
        <w:rPr>
          <w:lang w:val="ky-KG"/>
        </w:rPr>
        <w:t>использовать</w:t>
      </w:r>
      <w:r w:rsidR="0049263F">
        <w:rPr>
          <w:rStyle w:val="aa"/>
        </w:rPr>
        <w:t xml:space="preserve"> </w:t>
      </w:r>
      <w:r w:rsidR="0049263F" w:rsidRPr="005447F9">
        <w:rPr>
          <w:lang w:val="ky-KG"/>
        </w:rPr>
        <w:t>Сервис</w:t>
      </w:r>
      <w:r w:rsidR="0049263F">
        <w:rPr>
          <w:lang w:val="ky-KG"/>
        </w:rPr>
        <w:t xml:space="preserve"> </w:t>
      </w:r>
      <w:r w:rsidRPr="005447F9">
        <w:rPr>
          <w:lang w:val="ky-KG"/>
        </w:rPr>
        <w:t>в любое время 24 часа 7 дней в неделю</w:t>
      </w:r>
      <w:r w:rsidR="002750F0" w:rsidRPr="002750F0">
        <w:rPr>
          <w:lang w:val="ky-KG"/>
        </w:rPr>
        <w:t xml:space="preserve"> </w:t>
      </w:r>
      <w:r w:rsidR="002750F0" w:rsidRPr="005447F9">
        <w:rPr>
          <w:lang w:val="ky-KG"/>
        </w:rPr>
        <w:t>в соответствии с условиями настоящего Договора</w:t>
      </w:r>
      <w:r w:rsidRPr="005447F9">
        <w:rPr>
          <w:lang w:val="ky-KG"/>
        </w:rPr>
        <w:t>;</w:t>
      </w:r>
    </w:p>
    <w:p w:rsidR="0049263F" w:rsidRDefault="005447F9" w:rsidP="0023548C">
      <w:pPr>
        <w:pStyle w:val="a9"/>
        <w:numPr>
          <w:ilvl w:val="2"/>
          <w:numId w:val="2"/>
        </w:numPr>
        <w:ind w:left="0" w:firstLine="0"/>
        <w:jc w:val="both"/>
      </w:pPr>
      <w:r>
        <w:t xml:space="preserve">Клиент имеет право создавать/изменять </w:t>
      </w:r>
      <w:r w:rsidR="0095578A">
        <w:t>Коды доступа с использованием Се</w:t>
      </w:r>
      <w:r>
        <w:t>рвиса;</w:t>
      </w:r>
      <w:r w:rsidR="0049263F">
        <w:rPr>
          <w:vanish/>
        </w:rPr>
        <w:cr/>
        <w:t>охранность и конфидециальность</w:t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  <w:r w:rsidR="0049263F">
        <w:rPr>
          <w:vanish/>
        </w:rPr>
        <w:pgNum/>
      </w:r>
    </w:p>
    <w:p w:rsidR="003C3A47" w:rsidRDefault="0049263F" w:rsidP="006A2501">
      <w:pPr>
        <w:pStyle w:val="a9"/>
        <w:numPr>
          <w:ilvl w:val="2"/>
          <w:numId w:val="2"/>
        </w:numPr>
        <w:ind w:left="0" w:firstLine="0"/>
        <w:jc w:val="both"/>
      </w:pPr>
      <w:r w:rsidRPr="0049263F">
        <w:t xml:space="preserve">Клиент </w:t>
      </w:r>
      <w:r w:rsidR="006A2501">
        <w:t>обязан</w:t>
      </w:r>
      <w:r w:rsidR="006A2501" w:rsidRPr="0049263F">
        <w:t xml:space="preserve"> </w:t>
      </w:r>
      <w:r w:rsidRPr="0049263F">
        <w:t>обеспечить сохранность и конфиденциальность Идентификаторов и Кодов доступа и не разглашать их третьим лицам. Клиент должен немедленно связаться с Банком, если Клиент считает, что Идентификаторы и/или Коды доступа были разглашены и/или стали известными третьим лицам. Риск и всю ответственность за несанкционированное использование третьими лицами Идентификаторов и/или Кодов доступа несет исключительно Клиент.</w:t>
      </w:r>
      <w:r w:rsidRPr="0049263F" w:rsidDel="0049263F">
        <w:t xml:space="preserve"> </w:t>
      </w:r>
    </w:p>
    <w:p w:rsidR="001610BC" w:rsidRDefault="005447F9" w:rsidP="0023548C">
      <w:pPr>
        <w:pStyle w:val="a9"/>
        <w:numPr>
          <w:ilvl w:val="2"/>
          <w:numId w:val="2"/>
        </w:numPr>
        <w:ind w:left="0" w:firstLine="0"/>
        <w:jc w:val="both"/>
      </w:pPr>
      <w:r>
        <w:t xml:space="preserve">Клиент обязан незамедлительно уведомлять Банк обо всех изменениях в документах, переданных в Банк, в том числе в случае обновления сведений, указанных в анкетах клиента и (или) </w:t>
      </w:r>
      <w:proofErr w:type="spellStart"/>
      <w:r>
        <w:t>бенефициарного</w:t>
      </w:r>
      <w:proofErr w:type="spellEnd"/>
      <w:r>
        <w:t xml:space="preserve"> владельца, и представлять должным образом заверенные копии документов о внесении таких изменений, а также уведомлять об иных обстоятельствах, имеющих значение для исполнения сторонами своих обязательств по </w:t>
      </w:r>
      <w:r w:rsidR="00B611D5">
        <w:t>Договору</w:t>
      </w:r>
      <w:r>
        <w:t>.</w:t>
      </w:r>
    </w:p>
    <w:p w:rsidR="00656CCC" w:rsidRPr="00656CCC" w:rsidRDefault="009D5528" w:rsidP="0023548C">
      <w:pPr>
        <w:pStyle w:val="a9"/>
        <w:numPr>
          <w:ilvl w:val="2"/>
          <w:numId w:val="2"/>
        </w:numPr>
        <w:ind w:left="0" w:firstLine="0"/>
        <w:jc w:val="both"/>
      </w:pPr>
      <w:r>
        <w:t xml:space="preserve">В случае изменения абонентского номера Клиента, зарегистрированного в Банке, который согласно </w:t>
      </w:r>
      <w:proofErr w:type="gramStart"/>
      <w:r w:rsidR="008B7670">
        <w:t>условиям настоящего Договора</w:t>
      </w:r>
      <w:proofErr w:type="gramEnd"/>
      <w:r>
        <w:t xml:space="preserve"> используется Банком для направления Клиенту </w:t>
      </w:r>
      <w:r w:rsidRPr="001610BC">
        <w:rPr>
          <w:lang w:val="en-US"/>
        </w:rPr>
        <w:t>SMS</w:t>
      </w:r>
      <w:r w:rsidR="00B611D5">
        <w:rPr>
          <w:lang w:val="ky-KG"/>
        </w:rPr>
        <w:t>-</w:t>
      </w:r>
      <w:r w:rsidRPr="001610BC">
        <w:rPr>
          <w:lang w:val="ky-KG"/>
        </w:rPr>
        <w:t>сообщени</w:t>
      </w:r>
      <w:r w:rsidR="002B4604">
        <w:rPr>
          <w:lang w:val="ky-KG"/>
        </w:rPr>
        <w:t>я</w:t>
      </w:r>
      <w:r w:rsidRPr="001610BC">
        <w:rPr>
          <w:lang w:val="ky-KG"/>
        </w:rPr>
        <w:t xml:space="preserve"> с</w:t>
      </w:r>
      <w:r w:rsidR="008B7670" w:rsidRPr="001610BC">
        <w:rPr>
          <w:lang w:val="ky-KG"/>
        </w:rPr>
        <w:t xml:space="preserve"> Разовым паролем и/или иным Кодом, Клиент обязан незамедлительно обратиться в Банк и лично оформить заявление на изменение абонентского номера</w:t>
      </w:r>
      <w:r w:rsidR="00A030BD">
        <w:rPr>
          <w:lang w:val="ky-KG"/>
        </w:rPr>
        <w:t>;</w:t>
      </w:r>
    </w:p>
    <w:p w:rsidR="00656CCC" w:rsidRDefault="00656CCC" w:rsidP="0023548C">
      <w:pPr>
        <w:pStyle w:val="a9"/>
        <w:numPr>
          <w:ilvl w:val="2"/>
          <w:numId w:val="2"/>
        </w:numPr>
        <w:ind w:left="0" w:firstLine="0"/>
        <w:jc w:val="both"/>
      </w:pPr>
      <w:r>
        <w:t>Клиент</w:t>
      </w:r>
      <w:r w:rsidR="00BB68D9">
        <w:t xml:space="preserve"> обязуется сообщать при регистрации сведения, соответствующие действительности;</w:t>
      </w:r>
    </w:p>
    <w:p w:rsidR="00656CCC" w:rsidRDefault="00656CCC" w:rsidP="0023548C">
      <w:pPr>
        <w:pStyle w:val="a9"/>
        <w:numPr>
          <w:ilvl w:val="2"/>
          <w:numId w:val="2"/>
        </w:numPr>
        <w:ind w:left="0" w:firstLine="0"/>
        <w:jc w:val="both"/>
      </w:pPr>
      <w:r>
        <w:t>Клиент</w:t>
      </w:r>
      <w:r w:rsidR="00BB68D9">
        <w:t xml:space="preserve"> </w:t>
      </w:r>
      <w:r>
        <w:t>обязуется незамедлительно сообща</w:t>
      </w:r>
      <w:r w:rsidR="00BB68D9">
        <w:t xml:space="preserve">ть </w:t>
      </w:r>
      <w:r>
        <w:t>Банку</w:t>
      </w:r>
      <w:r w:rsidR="00BB68D9">
        <w:t xml:space="preserve"> о краже/утере SIM-карты, устройства</w:t>
      </w:r>
      <w:r>
        <w:t xml:space="preserve"> доступа</w:t>
      </w:r>
      <w:r w:rsidR="006A2802">
        <w:rPr>
          <w:lang w:val="ky-KG"/>
        </w:rPr>
        <w:t xml:space="preserve"> (персональный компьютер, смартфон и т.д.)</w:t>
      </w:r>
      <w:r w:rsidR="00BB68D9">
        <w:t xml:space="preserve">, о любом нарушении безопасности или факте несанкционированного использования </w:t>
      </w:r>
      <w:r w:rsidRPr="00656CCC">
        <w:t>Сервиса</w:t>
      </w:r>
      <w:r w:rsidR="00BB68D9">
        <w:t xml:space="preserve">, о котором </w:t>
      </w:r>
      <w:r>
        <w:t>Клиенту</w:t>
      </w:r>
      <w:r w:rsidR="00BB68D9">
        <w:t xml:space="preserve"> стало известно;</w:t>
      </w:r>
    </w:p>
    <w:p w:rsidR="006A2802" w:rsidRPr="002764E6" w:rsidRDefault="006A2802" w:rsidP="0023548C">
      <w:pPr>
        <w:pStyle w:val="a9"/>
        <w:numPr>
          <w:ilvl w:val="2"/>
          <w:numId w:val="2"/>
        </w:numPr>
        <w:ind w:left="0" w:firstLine="0"/>
        <w:jc w:val="both"/>
      </w:pPr>
      <w:r>
        <w:rPr>
          <w:lang w:val="ky-KG"/>
        </w:rPr>
        <w:t>Клиент обязуется периодически менять Коды доступа, не использовать пароли</w:t>
      </w:r>
      <w:r w:rsidR="00B611D5">
        <w:rPr>
          <w:lang w:val="ky-KG"/>
        </w:rPr>
        <w:t>/ПИН-коды</w:t>
      </w:r>
      <w:r>
        <w:rPr>
          <w:lang w:val="ky-KG"/>
        </w:rPr>
        <w:t xml:space="preserve"> с низким уровнем защиты</w:t>
      </w:r>
      <w:r w:rsidR="00A030BD">
        <w:rPr>
          <w:lang w:val="ky-KG"/>
        </w:rPr>
        <w:t>;</w:t>
      </w:r>
    </w:p>
    <w:p w:rsidR="002764E6" w:rsidRDefault="002764E6" w:rsidP="0023548C">
      <w:pPr>
        <w:pStyle w:val="a9"/>
        <w:numPr>
          <w:ilvl w:val="2"/>
          <w:numId w:val="2"/>
        </w:numPr>
        <w:ind w:left="0" w:firstLine="0"/>
        <w:jc w:val="both"/>
      </w:pPr>
      <w:r>
        <w:rPr>
          <w:lang w:val="ky-KG"/>
        </w:rPr>
        <w:t xml:space="preserve">Перед использованием Сервиса Клиент обязуется убедиться, что используется правильная веб-страница Сервиса. Необходимо остерегаться фальшивых веб-страниц, созданных </w:t>
      </w:r>
      <w:r w:rsidR="00B611D5">
        <w:rPr>
          <w:lang w:val="ky-KG"/>
        </w:rPr>
        <w:t xml:space="preserve">мошенниками </w:t>
      </w:r>
      <w:r>
        <w:rPr>
          <w:lang w:val="ky-KG"/>
        </w:rPr>
        <w:t>в целях мошенничества.</w:t>
      </w:r>
    </w:p>
    <w:p w:rsidR="00656CCC" w:rsidRDefault="00656CCC" w:rsidP="0023548C">
      <w:pPr>
        <w:pStyle w:val="a9"/>
        <w:ind w:left="0"/>
        <w:jc w:val="both"/>
      </w:pPr>
    </w:p>
    <w:p w:rsidR="00656CCC" w:rsidRPr="00656CCC" w:rsidRDefault="00656CCC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656CCC">
        <w:rPr>
          <w:b/>
        </w:rPr>
        <w:lastRenderedPageBreak/>
        <w:t>Права и обязанности Банка:</w:t>
      </w:r>
    </w:p>
    <w:p w:rsidR="00656CCC" w:rsidRDefault="00656CCC" w:rsidP="0023548C">
      <w:pPr>
        <w:pStyle w:val="a9"/>
        <w:numPr>
          <w:ilvl w:val="2"/>
          <w:numId w:val="2"/>
        </w:numPr>
        <w:tabs>
          <w:tab w:val="left" w:pos="709"/>
        </w:tabs>
        <w:ind w:left="0" w:firstLine="0"/>
        <w:jc w:val="both"/>
        <w:rPr>
          <w:lang w:val="ky-KG"/>
        </w:rPr>
      </w:pPr>
      <w:r w:rsidRPr="00656CCC">
        <w:rPr>
          <w:lang w:val="ky-KG"/>
        </w:rPr>
        <w:t>Банк обязуется о</w:t>
      </w:r>
      <w:r w:rsidR="003D5A4E" w:rsidRPr="00656CCC">
        <w:rPr>
          <w:lang w:val="ky-KG"/>
        </w:rPr>
        <w:t xml:space="preserve">беспечить доступ </w:t>
      </w:r>
      <w:r w:rsidRPr="00656CCC">
        <w:rPr>
          <w:lang w:val="ky-KG"/>
        </w:rPr>
        <w:t xml:space="preserve">Клиенту </w:t>
      </w:r>
      <w:r w:rsidR="003D5A4E" w:rsidRPr="00656CCC">
        <w:rPr>
          <w:lang w:val="ky-KG"/>
        </w:rPr>
        <w:t>в Сервис</w:t>
      </w:r>
      <w:r w:rsidRPr="00656CCC">
        <w:rPr>
          <w:lang w:val="ky-KG"/>
        </w:rPr>
        <w:t xml:space="preserve"> </w:t>
      </w:r>
      <w:r>
        <w:rPr>
          <w:lang w:val="ky-KG"/>
        </w:rPr>
        <w:t xml:space="preserve">и </w:t>
      </w:r>
      <w:r w:rsidR="00416904">
        <w:rPr>
          <w:lang w:val="ky-KG"/>
        </w:rPr>
        <w:t xml:space="preserve">предоставить возможнось использования </w:t>
      </w:r>
      <w:r w:rsidR="003D5A4E" w:rsidRPr="00656CCC">
        <w:rPr>
          <w:lang w:val="ky-KG"/>
        </w:rPr>
        <w:t>Сервиса в соответствии с условиями настоящего Договора</w:t>
      </w:r>
      <w:r>
        <w:rPr>
          <w:lang w:val="ky-KG"/>
        </w:rPr>
        <w:t>;</w:t>
      </w:r>
    </w:p>
    <w:p w:rsidR="00656CCC" w:rsidRDefault="00656CCC" w:rsidP="0023548C">
      <w:pPr>
        <w:pStyle w:val="a9"/>
        <w:numPr>
          <w:ilvl w:val="2"/>
          <w:numId w:val="2"/>
        </w:numPr>
        <w:tabs>
          <w:tab w:val="left" w:pos="709"/>
        </w:tabs>
        <w:ind w:left="0" w:firstLine="0"/>
        <w:jc w:val="both"/>
        <w:rPr>
          <w:lang w:val="ky-KG"/>
        </w:rPr>
      </w:pPr>
      <w:r>
        <w:rPr>
          <w:lang w:val="ky-KG"/>
        </w:rPr>
        <w:t>Банк обязуется о</w:t>
      </w:r>
      <w:r w:rsidR="003D5A4E" w:rsidRPr="00656CCC">
        <w:rPr>
          <w:lang w:val="ky-KG"/>
        </w:rPr>
        <w:t xml:space="preserve">беспечить конфиденциальность информации о Клиенте и его </w:t>
      </w:r>
      <w:r w:rsidR="00416904">
        <w:rPr>
          <w:lang w:val="ky-KG"/>
        </w:rPr>
        <w:t>действий</w:t>
      </w:r>
      <w:r w:rsidR="003D5A4E" w:rsidRPr="00656CCC">
        <w:rPr>
          <w:lang w:val="ky-KG"/>
        </w:rPr>
        <w:t>, выполненных с помощью Сервиса.</w:t>
      </w:r>
    </w:p>
    <w:p w:rsidR="00CE52EC" w:rsidRDefault="00756F53" w:rsidP="0023548C">
      <w:pPr>
        <w:pStyle w:val="a9"/>
        <w:numPr>
          <w:ilvl w:val="2"/>
          <w:numId w:val="2"/>
        </w:numPr>
        <w:tabs>
          <w:tab w:val="left" w:pos="709"/>
        </w:tabs>
        <w:ind w:left="0" w:firstLine="0"/>
        <w:jc w:val="both"/>
        <w:rPr>
          <w:lang w:val="ky-KG"/>
        </w:rPr>
      </w:pPr>
      <w:r w:rsidRPr="00656CCC">
        <w:rPr>
          <w:lang w:val="ky-KG"/>
        </w:rPr>
        <w:t xml:space="preserve">Банк имеет право заблокировать доступ Клиента к Сервису </w:t>
      </w:r>
      <w:r w:rsidR="00CE52EC">
        <w:rPr>
          <w:lang w:val="ky-KG"/>
        </w:rPr>
        <w:t>в следующих случаях</w:t>
      </w:r>
      <w:r w:rsidRPr="00656CCC">
        <w:rPr>
          <w:lang w:val="ky-KG"/>
        </w:rPr>
        <w:t>:</w:t>
      </w:r>
    </w:p>
    <w:p w:rsidR="00CE52EC" w:rsidRDefault="00CE52EC" w:rsidP="0023548C">
      <w:pPr>
        <w:pStyle w:val="a9"/>
        <w:numPr>
          <w:ilvl w:val="3"/>
          <w:numId w:val="2"/>
        </w:numPr>
        <w:tabs>
          <w:tab w:val="left" w:pos="709"/>
          <w:tab w:val="left" w:pos="851"/>
        </w:tabs>
        <w:ind w:left="0" w:firstLine="0"/>
        <w:jc w:val="both"/>
        <w:rPr>
          <w:lang w:val="ky-KG"/>
        </w:rPr>
      </w:pPr>
      <w:r>
        <w:rPr>
          <w:lang w:val="ky-KG"/>
        </w:rPr>
        <w:t>Н</w:t>
      </w:r>
      <w:r w:rsidR="00756F53" w:rsidRPr="00CE52EC">
        <w:rPr>
          <w:lang w:val="ky-KG"/>
        </w:rPr>
        <w:t>аложение ограничения/ареста</w:t>
      </w:r>
      <w:r w:rsidR="00CD240C">
        <w:rPr>
          <w:lang w:val="ky-KG"/>
        </w:rPr>
        <w:t>/блокировки</w:t>
      </w:r>
      <w:r w:rsidR="00756F53" w:rsidRPr="00CE52EC">
        <w:rPr>
          <w:lang w:val="ky-KG"/>
        </w:rPr>
        <w:t xml:space="preserve"> на счета Клиента в соответствии с действующим законодательством Кыргызской Республики;</w:t>
      </w:r>
    </w:p>
    <w:p w:rsidR="00CE52EC" w:rsidRDefault="00CE52EC" w:rsidP="0023548C">
      <w:pPr>
        <w:pStyle w:val="a9"/>
        <w:numPr>
          <w:ilvl w:val="3"/>
          <w:numId w:val="2"/>
        </w:numPr>
        <w:tabs>
          <w:tab w:val="left" w:pos="709"/>
          <w:tab w:val="left" w:pos="851"/>
        </w:tabs>
        <w:ind w:left="0" w:firstLine="0"/>
        <w:jc w:val="both"/>
        <w:rPr>
          <w:lang w:val="ky-KG"/>
        </w:rPr>
      </w:pPr>
      <w:r>
        <w:rPr>
          <w:lang w:val="ky-KG"/>
        </w:rPr>
        <w:t>Н</w:t>
      </w:r>
      <w:r w:rsidR="00756F53" w:rsidRPr="00CE52EC">
        <w:rPr>
          <w:lang w:val="ky-KG"/>
        </w:rPr>
        <w:t>а основании обращения Клиента</w:t>
      </w:r>
      <w:r w:rsidR="005E6FA1">
        <w:rPr>
          <w:lang w:val="ky-KG"/>
        </w:rPr>
        <w:t>;</w:t>
      </w:r>
    </w:p>
    <w:p w:rsidR="00756F53" w:rsidRPr="00CE52EC" w:rsidRDefault="00CE52EC" w:rsidP="0023548C">
      <w:pPr>
        <w:pStyle w:val="a9"/>
        <w:numPr>
          <w:ilvl w:val="3"/>
          <w:numId w:val="2"/>
        </w:numPr>
        <w:tabs>
          <w:tab w:val="left" w:pos="709"/>
          <w:tab w:val="left" w:pos="851"/>
        </w:tabs>
        <w:ind w:left="0" w:firstLine="0"/>
        <w:jc w:val="both"/>
        <w:rPr>
          <w:lang w:val="ky-KG"/>
        </w:rPr>
      </w:pPr>
      <w:r>
        <w:rPr>
          <w:lang w:val="ky-KG"/>
        </w:rPr>
        <w:t>В</w:t>
      </w:r>
      <w:r w:rsidR="00756F53" w:rsidRPr="00CE52EC">
        <w:rPr>
          <w:lang w:val="ky-KG"/>
        </w:rPr>
        <w:t xml:space="preserve"> иных случаях</w:t>
      </w:r>
      <w:r w:rsidR="00CD240C">
        <w:rPr>
          <w:lang w:val="ky-KG"/>
        </w:rPr>
        <w:t>,</w:t>
      </w:r>
      <w:r w:rsidR="00756F53" w:rsidRPr="00CE52EC">
        <w:rPr>
          <w:lang w:val="ky-KG"/>
        </w:rPr>
        <w:t xml:space="preserve"> предусмотренных настоящим Договором</w:t>
      </w:r>
      <w:r w:rsidR="00AF6690">
        <w:rPr>
          <w:lang w:val="ky-KG"/>
        </w:rPr>
        <w:t>, иными соглашениями, заключенными между Сторонами</w:t>
      </w:r>
      <w:r w:rsidR="00756F53" w:rsidRPr="00CE52EC">
        <w:rPr>
          <w:lang w:val="ky-KG"/>
        </w:rPr>
        <w:t xml:space="preserve"> </w:t>
      </w:r>
      <w:r w:rsidR="00AF6690">
        <w:rPr>
          <w:lang w:val="ky-KG"/>
        </w:rPr>
        <w:t>и/</w:t>
      </w:r>
      <w:r w:rsidR="00756F53" w:rsidRPr="00CE52EC">
        <w:rPr>
          <w:lang w:val="ky-KG"/>
        </w:rPr>
        <w:t>или законодательством Кыргызской Республики</w:t>
      </w:r>
      <w:r w:rsidR="00A030BD">
        <w:rPr>
          <w:lang w:val="ky-KG"/>
        </w:rPr>
        <w:t>.</w:t>
      </w:r>
    </w:p>
    <w:p w:rsidR="00CE52EC" w:rsidRDefault="00CE52EC" w:rsidP="0023548C">
      <w:pPr>
        <w:pStyle w:val="a9"/>
        <w:numPr>
          <w:ilvl w:val="2"/>
          <w:numId w:val="2"/>
        </w:numPr>
        <w:tabs>
          <w:tab w:val="left" w:pos="709"/>
        </w:tabs>
        <w:ind w:left="0" w:firstLine="0"/>
        <w:jc w:val="both"/>
        <w:rPr>
          <w:lang w:val="ky-KG"/>
        </w:rPr>
      </w:pPr>
      <w:r>
        <w:rPr>
          <w:lang w:val="ky-KG"/>
        </w:rPr>
        <w:t xml:space="preserve">Банк </w:t>
      </w:r>
      <w:r w:rsidR="00BB68D9" w:rsidRPr="00CE52EC">
        <w:rPr>
          <w:lang w:val="ky-KG"/>
        </w:rPr>
        <w:t xml:space="preserve">вправе производить модификацию любого программного обеспечения </w:t>
      </w:r>
      <w:r>
        <w:rPr>
          <w:lang w:val="ky-KG"/>
        </w:rPr>
        <w:t>Сервиса</w:t>
      </w:r>
      <w:r w:rsidR="00BB68D9" w:rsidRPr="00CE52EC">
        <w:rPr>
          <w:lang w:val="ky-KG"/>
        </w:rPr>
        <w:t xml:space="preserve"> (веб-сайта и </w:t>
      </w:r>
      <w:r w:rsidR="00E535D7">
        <w:rPr>
          <w:lang w:val="ky-KG"/>
        </w:rPr>
        <w:t>др.</w:t>
      </w:r>
      <w:r w:rsidR="00BB68D9" w:rsidRPr="00CE52EC">
        <w:rPr>
          <w:lang w:val="ky-KG"/>
        </w:rPr>
        <w:t>);</w:t>
      </w:r>
    </w:p>
    <w:p w:rsidR="00CE52EC" w:rsidRPr="00CE52EC" w:rsidRDefault="00CE52EC" w:rsidP="0023548C">
      <w:pPr>
        <w:pStyle w:val="a9"/>
        <w:numPr>
          <w:ilvl w:val="2"/>
          <w:numId w:val="2"/>
        </w:numPr>
        <w:tabs>
          <w:tab w:val="left" w:pos="709"/>
        </w:tabs>
        <w:ind w:left="0" w:firstLine="0"/>
        <w:jc w:val="both"/>
        <w:rPr>
          <w:lang w:val="ky-KG"/>
        </w:rPr>
      </w:pPr>
      <w:r>
        <w:t>Банк</w:t>
      </w:r>
      <w:r w:rsidR="00BB68D9">
        <w:t xml:space="preserve"> вправе отказать </w:t>
      </w:r>
      <w:r>
        <w:t>Клиенту</w:t>
      </w:r>
      <w:r w:rsidR="00BB68D9">
        <w:t xml:space="preserve"> в доступе к </w:t>
      </w:r>
      <w:r>
        <w:t>Сервису</w:t>
      </w:r>
      <w:r w:rsidR="00BB68D9">
        <w:t xml:space="preserve"> в случае нарушения </w:t>
      </w:r>
      <w:r>
        <w:t>Клиентом</w:t>
      </w:r>
      <w:r w:rsidR="00BB68D9">
        <w:t xml:space="preserve"> </w:t>
      </w:r>
      <w:r>
        <w:t>условий настоящего Договора</w:t>
      </w:r>
      <w:r w:rsidR="00BB68D9">
        <w:t xml:space="preserve"> или выявления случаев мошенничества, отмывания денег или иных противоправных действий, без предварительного уведомления об этом </w:t>
      </w:r>
      <w:r>
        <w:t>Клиента</w:t>
      </w:r>
      <w:r w:rsidR="00BB68D9">
        <w:t>;</w:t>
      </w:r>
    </w:p>
    <w:p w:rsidR="00AD3628" w:rsidRPr="002C5124" w:rsidRDefault="00CE52EC" w:rsidP="002C5124">
      <w:pPr>
        <w:pStyle w:val="a9"/>
        <w:numPr>
          <w:ilvl w:val="2"/>
          <w:numId w:val="2"/>
        </w:numPr>
        <w:tabs>
          <w:tab w:val="left" w:pos="709"/>
        </w:tabs>
        <w:ind w:left="0" w:firstLine="0"/>
        <w:jc w:val="both"/>
        <w:rPr>
          <w:b/>
          <w:i/>
        </w:rPr>
      </w:pPr>
      <w:r>
        <w:t>Банк</w:t>
      </w:r>
      <w:r w:rsidR="00BB68D9">
        <w:t xml:space="preserve"> вправе </w:t>
      </w:r>
      <w:r w:rsidR="00AD3628" w:rsidRPr="002C5124">
        <w:t>по своему усмотрению временно приостановить или ограничить доступ Клиента к Сервису или отказать Клиенту в предоставлении или возобновлении доступа к Сервису:</w:t>
      </w:r>
    </w:p>
    <w:p w:rsidR="00AD3628" w:rsidRPr="002C5124" w:rsidRDefault="00AD3628" w:rsidP="002C5124">
      <w:pPr>
        <w:pStyle w:val="2"/>
        <w:keepNext w:val="0"/>
        <w:numPr>
          <w:ilvl w:val="3"/>
          <w:numId w:val="2"/>
        </w:numPr>
        <w:spacing w:before="0" w:after="0"/>
        <w:ind w:left="1134" w:right="43" w:hanging="850"/>
        <w:jc w:val="both"/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</w:rPr>
      </w:pPr>
      <w:r w:rsidRPr="002C5124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</w:rPr>
        <w:t>при выявлении действий Клиента, явно указывающих на наличие злого умысла, с целью нанесения ущерба информационным системам Банка;</w:t>
      </w:r>
    </w:p>
    <w:p w:rsidR="00AD3628" w:rsidRPr="002C5124" w:rsidRDefault="00AD3628" w:rsidP="002C5124">
      <w:pPr>
        <w:pStyle w:val="2"/>
        <w:keepNext w:val="0"/>
        <w:numPr>
          <w:ilvl w:val="3"/>
          <w:numId w:val="2"/>
        </w:numPr>
        <w:spacing w:before="0" w:after="0"/>
        <w:ind w:left="1134" w:right="43" w:hanging="850"/>
        <w:jc w:val="both"/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</w:rPr>
      </w:pPr>
      <w:r w:rsidRPr="002C5124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</w:rPr>
        <w:t>в случае обнаружения фактов нарушения Клиентом правил безопасности и условий пользования Сервис</w:t>
      </w:r>
      <w:r w:rsidR="00CB0283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</w:rPr>
        <w:t>а</w:t>
      </w:r>
      <w:r w:rsidRPr="002C5124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</w:rPr>
        <w:t>;</w:t>
      </w:r>
    </w:p>
    <w:p w:rsidR="00AD3628" w:rsidRPr="002C5124" w:rsidRDefault="00AD3628" w:rsidP="002C5124">
      <w:pPr>
        <w:pStyle w:val="2"/>
        <w:keepNext w:val="0"/>
        <w:numPr>
          <w:ilvl w:val="3"/>
          <w:numId w:val="2"/>
        </w:numPr>
        <w:spacing w:before="0" w:after="0"/>
        <w:ind w:left="1134" w:right="43" w:hanging="850"/>
        <w:jc w:val="both"/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</w:rPr>
      </w:pPr>
      <w:r w:rsidRPr="002C5124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</w:rPr>
        <w:t>в случае наличия неоплаченной задолженности Клиента перед Банком;</w:t>
      </w:r>
    </w:p>
    <w:p w:rsidR="00AD3628" w:rsidRPr="002C5124" w:rsidRDefault="00AD3628" w:rsidP="002C5124">
      <w:pPr>
        <w:pStyle w:val="2"/>
        <w:keepNext w:val="0"/>
        <w:numPr>
          <w:ilvl w:val="3"/>
          <w:numId w:val="2"/>
        </w:numPr>
        <w:spacing w:before="0" w:after="0"/>
        <w:ind w:left="1134" w:right="43" w:hanging="850"/>
        <w:jc w:val="both"/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</w:rPr>
      </w:pPr>
      <w:r w:rsidRPr="002C5124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</w:rPr>
        <w:t>в случае если Клиент</w:t>
      </w:r>
      <w:r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</w:rPr>
        <w:t>ом</w:t>
      </w:r>
      <w:r w:rsidRPr="002C5124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</w:rPr>
        <w:t xml:space="preserve"> не соблюдаются требования любого положения настоящего Договора;</w:t>
      </w:r>
    </w:p>
    <w:p w:rsidR="00AD3628" w:rsidRPr="002C5124" w:rsidRDefault="00AD3628" w:rsidP="002C5124">
      <w:pPr>
        <w:pStyle w:val="2"/>
        <w:keepNext w:val="0"/>
        <w:numPr>
          <w:ilvl w:val="3"/>
          <w:numId w:val="2"/>
        </w:numPr>
        <w:spacing w:before="0" w:after="0"/>
        <w:ind w:left="1134" w:right="43" w:hanging="850"/>
        <w:jc w:val="both"/>
      </w:pPr>
      <w:r w:rsidRPr="00AD3628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</w:rPr>
        <w:t>в случае обнаружения неисправностей, ошибок и сбоев в работе программных и/или аппаратных средств, задействованных в обеспечении функционирования Сервиса, а также в профилактических целях и целях предотвращения несанкционированного доступа к Сервису</w:t>
      </w:r>
      <w:r w:rsidR="00D077EE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</w:rPr>
        <w:t>;</w:t>
      </w:r>
    </w:p>
    <w:p w:rsidR="00AD3628" w:rsidRPr="005B64F6" w:rsidRDefault="005B64F6" w:rsidP="002C5124">
      <w:pPr>
        <w:pStyle w:val="2"/>
        <w:keepNext w:val="0"/>
        <w:numPr>
          <w:ilvl w:val="3"/>
          <w:numId w:val="2"/>
        </w:numPr>
        <w:spacing w:before="0" w:after="0"/>
        <w:ind w:left="1134" w:right="43" w:hanging="850"/>
        <w:jc w:val="both"/>
      </w:pPr>
      <w:r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</w:rPr>
        <w:t xml:space="preserve">в случае </w:t>
      </w:r>
      <w:r w:rsidR="00AD3628" w:rsidRPr="005B64F6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</w:rPr>
        <w:t xml:space="preserve">если Банк посчитает необходимым защитить безопасность и целостность Сервиса </w:t>
      </w:r>
      <w:r w:rsidR="00AD3628" w:rsidRPr="002C5124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</w:rPr>
        <w:t xml:space="preserve">от несанкционированного вмешательства в работу Сервиса, </w:t>
      </w:r>
      <w:r w:rsidR="00AD3628" w:rsidRPr="005B64F6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</w:rPr>
        <w:t>или Банку будет необходимо обеспечить соблюдение своих обязательств,</w:t>
      </w:r>
      <w:r w:rsidR="00AD3628" w:rsidRPr="002C5124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</w:rPr>
        <w:t xml:space="preserve"> или в случае подозрения на осуществление мошеннических действий с использованием Сервиса</w:t>
      </w:r>
      <w:r w:rsidR="00F2156D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</w:rPr>
        <w:t>;</w:t>
      </w:r>
    </w:p>
    <w:p w:rsidR="00F2156D" w:rsidRPr="008E053B" w:rsidRDefault="00F2156D" w:rsidP="00F2156D">
      <w:pPr>
        <w:pStyle w:val="2"/>
        <w:keepNext w:val="0"/>
        <w:numPr>
          <w:ilvl w:val="3"/>
          <w:numId w:val="2"/>
        </w:numPr>
        <w:spacing w:before="0" w:after="0"/>
        <w:ind w:left="1134" w:right="43" w:hanging="850"/>
        <w:jc w:val="both"/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</w:rPr>
      </w:pPr>
      <w:r w:rsidRPr="008E053B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</w:rPr>
        <w:t>в иных случаях, предусмотренных настоящим</w:t>
      </w:r>
      <w:r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</w:rPr>
        <w:t xml:space="preserve"> Договором и/или</w:t>
      </w:r>
      <w:r w:rsidRPr="008E053B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</w:rPr>
        <w:t xml:space="preserve"> законодательством </w:t>
      </w:r>
      <w:proofErr w:type="spellStart"/>
      <w:r w:rsidRPr="008E053B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</w:rPr>
        <w:t>Кыргызской</w:t>
      </w:r>
      <w:proofErr w:type="spellEnd"/>
      <w:r w:rsidRPr="008E053B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</w:rPr>
        <w:t xml:space="preserve"> Республики.</w:t>
      </w:r>
    </w:p>
    <w:p w:rsidR="00AD3628" w:rsidRPr="00CE52EC" w:rsidRDefault="00AD3628" w:rsidP="002C5124">
      <w:pPr>
        <w:pStyle w:val="a9"/>
        <w:tabs>
          <w:tab w:val="left" w:pos="709"/>
        </w:tabs>
        <w:ind w:left="0"/>
        <w:jc w:val="both"/>
        <w:rPr>
          <w:lang w:val="ky-KG"/>
        </w:rPr>
      </w:pPr>
    </w:p>
    <w:p w:rsidR="008C7EDC" w:rsidRDefault="00CE52EC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lang w:val="ky-KG"/>
        </w:rPr>
      </w:pPr>
      <w:r>
        <w:t>Банк</w:t>
      </w:r>
      <w:r w:rsidR="00BB68D9">
        <w:t xml:space="preserve"> гарантирует, что программные и технические средства, применяемые в </w:t>
      </w:r>
      <w:r w:rsidRPr="00CE52EC">
        <w:t>Сервисе</w:t>
      </w:r>
      <w:r w:rsidR="00BB68D9">
        <w:t>, соответствуют требованиям по обеспечению информационной безопасности;</w:t>
      </w:r>
    </w:p>
    <w:p w:rsidR="008C7EDC" w:rsidRPr="008C7EDC" w:rsidRDefault="008C7EDC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lang w:val="ky-KG"/>
        </w:rPr>
      </w:pPr>
      <w:r>
        <w:t xml:space="preserve">При использовании </w:t>
      </w:r>
      <w:r w:rsidRPr="00656CCC">
        <w:t>Сервиса</w:t>
      </w:r>
      <w:r>
        <w:t xml:space="preserve"> Клиенту запрещается вносить какие-либо изменения в программное обеспечение или любую его часть.</w:t>
      </w:r>
    </w:p>
    <w:p w:rsidR="00BB68D9" w:rsidRDefault="00BB68D9" w:rsidP="0023548C"/>
    <w:p w:rsidR="00BB68D9" w:rsidRDefault="00060C7F" w:rsidP="0023548C">
      <w:pPr>
        <w:pStyle w:val="a9"/>
        <w:numPr>
          <w:ilvl w:val="0"/>
          <w:numId w:val="2"/>
        </w:numPr>
        <w:jc w:val="center"/>
      </w:pPr>
      <w:r w:rsidRPr="00060C7F">
        <w:rPr>
          <w:b/>
        </w:rPr>
        <w:t>УСЛУГИ СЕРВИСА</w:t>
      </w:r>
    </w:p>
    <w:p w:rsidR="00BB68D9" w:rsidRDefault="00BB68D9" w:rsidP="0023548C">
      <w:pPr>
        <w:jc w:val="both"/>
      </w:pPr>
    </w:p>
    <w:p w:rsidR="00B13139" w:rsidRDefault="00BB68D9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Настоящий Договор определяет условия и порядок использования </w:t>
      </w:r>
      <w:r w:rsidR="00B13139">
        <w:t xml:space="preserve">Клиентом Сервиса </w:t>
      </w:r>
      <w:r w:rsidR="005447F9">
        <w:t xml:space="preserve">исключительно </w:t>
      </w:r>
      <w:r w:rsidR="00B13139">
        <w:t>в</w:t>
      </w:r>
      <w:r>
        <w:t xml:space="preserve"> следующих целях:</w:t>
      </w:r>
    </w:p>
    <w:p w:rsidR="00B13139" w:rsidRDefault="00B13139" w:rsidP="0023548C">
      <w:pPr>
        <w:pStyle w:val="a9"/>
        <w:numPr>
          <w:ilvl w:val="2"/>
          <w:numId w:val="2"/>
        </w:numPr>
        <w:tabs>
          <w:tab w:val="left" w:pos="709"/>
        </w:tabs>
        <w:ind w:left="0" w:firstLine="0"/>
        <w:jc w:val="both"/>
      </w:pPr>
      <w:r>
        <w:t>создани</w:t>
      </w:r>
      <w:r w:rsidR="002C4F72">
        <w:t>я</w:t>
      </w:r>
      <w:r>
        <w:t xml:space="preserve"> Клиентом Имени пользователя, Пароля и ПИН-кода в целях последующей авторизации Клиента в системе «Интернет-банкинг/</w:t>
      </w:r>
      <w:r w:rsidR="007F79FE">
        <w:t xml:space="preserve">Мобильный </w:t>
      </w:r>
      <w:r>
        <w:t>банкинг»</w:t>
      </w:r>
      <w:r w:rsidR="00A64407">
        <w:t xml:space="preserve"> в полном режиме</w:t>
      </w:r>
      <w:r>
        <w:t xml:space="preserve"> для совершения доступных операций в </w:t>
      </w:r>
      <w:r w:rsidR="006B05A5">
        <w:t xml:space="preserve">системе </w:t>
      </w:r>
      <w:r>
        <w:t>«Интернет-банкинг/</w:t>
      </w:r>
      <w:r w:rsidR="00416904">
        <w:t xml:space="preserve">Мобильный </w:t>
      </w:r>
      <w:r>
        <w:t>банкинг»</w:t>
      </w:r>
      <w:r w:rsidRPr="00B13139">
        <w:t>.</w:t>
      </w:r>
      <w:r>
        <w:t xml:space="preserve"> </w:t>
      </w:r>
      <w:r>
        <w:lastRenderedPageBreak/>
        <w:t xml:space="preserve">При этом правоотношения </w:t>
      </w:r>
      <w:r w:rsidR="00416904">
        <w:t xml:space="preserve">Сторон, связанные с </w:t>
      </w:r>
      <w:r>
        <w:t>совершени</w:t>
      </w:r>
      <w:r w:rsidR="00416904">
        <w:t>ем</w:t>
      </w:r>
      <w:r>
        <w:t xml:space="preserve"> операций в </w:t>
      </w:r>
      <w:r w:rsidR="00012B3D">
        <w:t xml:space="preserve">системе </w:t>
      </w:r>
      <w:r>
        <w:t>«Интернет-банкинг/</w:t>
      </w:r>
      <w:r w:rsidR="00416904">
        <w:t xml:space="preserve">Мобильный </w:t>
      </w:r>
      <w:r>
        <w:t>банкинг» регулируется Генеральным договором банковского счета, заключенн</w:t>
      </w:r>
      <w:r w:rsidR="00416904">
        <w:t>ым</w:t>
      </w:r>
      <w:r>
        <w:t xml:space="preserve"> </w:t>
      </w:r>
      <w:r w:rsidR="007F79FE">
        <w:t>между Сторонами</w:t>
      </w:r>
      <w:r w:rsidR="002C4F72">
        <w:t>;</w:t>
      </w:r>
    </w:p>
    <w:p w:rsidR="00BB68D9" w:rsidRDefault="002C4F72" w:rsidP="0023548C">
      <w:pPr>
        <w:pStyle w:val="a9"/>
        <w:numPr>
          <w:ilvl w:val="2"/>
          <w:numId w:val="2"/>
        </w:numPr>
        <w:tabs>
          <w:tab w:val="left" w:pos="709"/>
        </w:tabs>
        <w:ind w:left="0" w:firstLine="0"/>
        <w:jc w:val="both"/>
      </w:pPr>
      <w:r>
        <w:t>Смены Клиентом Имени пользователя, Пароля и ПИН-кода.</w:t>
      </w:r>
      <w:r w:rsidR="00A64407">
        <w:t xml:space="preserve"> При этом при смене Кодов доступа</w:t>
      </w:r>
      <w:r w:rsidR="00074F17">
        <w:t xml:space="preserve"> текущий режим Клиента </w:t>
      </w:r>
      <w:r w:rsidR="00012B3D">
        <w:t xml:space="preserve">системы </w:t>
      </w:r>
      <w:r w:rsidR="00074F17">
        <w:t>«Интернет-банкинга» остается неизменным («Полный режим» или «Режим просмотра»).</w:t>
      </w:r>
      <w:r w:rsidR="003E53D3">
        <w:t xml:space="preserve"> </w:t>
      </w:r>
      <w:r w:rsidR="003E53D3">
        <w:rPr>
          <w:color w:val="000000"/>
        </w:rPr>
        <w:t xml:space="preserve">Дальнейшее использование «Мобильного-Банкинга» возможно только в </w:t>
      </w:r>
      <w:r w:rsidR="006B05A5">
        <w:rPr>
          <w:color w:val="000000"/>
        </w:rPr>
        <w:t>«</w:t>
      </w:r>
      <w:r w:rsidR="003E53D3" w:rsidRPr="0049680D">
        <w:rPr>
          <w:color w:val="000000"/>
        </w:rPr>
        <w:t>Полном режиме</w:t>
      </w:r>
      <w:r w:rsidR="006B05A5">
        <w:rPr>
          <w:color w:val="000000"/>
        </w:rPr>
        <w:t>»</w:t>
      </w:r>
      <w:r w:rsidR="003E53D3">
        <w:rPr>
          <w:color w:val="000000"/>
        </w:rPr>
        <w:t xml:space="preserve"> независимо от режима «Интернет-Банкинг»</w:t>
      </w:r>
      <w:r w:rsidR="00606B14">
        <w:rPr>
          <w:color w:val="000000"/>
        </w:rPr>
        <w:t>;</w:t>
      </w:r>
    </w:p>
    <w:p w:rsidR="00164F6E" w:rsidRDefault="009E457D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Распоряжения </w:t>
      </w:r>
      <w:r w:rsidR="00FC516E">
        <w:t>Клиента</w:t>
      </w:r>
      <w:r w:rsidR="00BB68D9">
        <w:t xml:space="preserve"> </w:t>
      </w:r>
      <w:r>
        <w:t>при использовании</w:t>
      </w:r>
      <w:r w:rsidR="00BB68D9">
        <w:t xml:space="preserve"> </w:t>
      </w:r>
      <w:hyperlink r:id="rId8" w:history="1">
        <w:r w:rsidR="00FC516E">
          <w:t>Сервис</w:t>
        </w:r>
      </w:hyperlink>
      <w:r>
        <w:t>а</w:t>
      </w:r>
      <w:r w:rsidR="00BB68D9">
        <w:t xml:space="preserve"> формируются </w:t>
      </w:r>
      <w:r w:rsidR="00FC516E">
        <w:t>Клиентом</w:t>
      </w:r>
      <w:r w:rsidR="00BB68D9">
        <w:t xml:space="preserve"> в электронном виде следуя инструкциям, размещенным в </w:t>
      </w:r>
      <w:r w:rsidR="003E53D3">
        <w:t xml:space="preserve">соответствующих </w:t>
      </w:r>
      <w:r w:rsidR="00BB68D9">
        <w:t xml:space="preserve">разделах </w:t>
      </w:r>
      <w:r w:rsidR="003E53D3">
        <w:t>Сервиса</w:t>
      </w:r>
      <w:r w:rsidR="00BB68D9">
        <w:t>, путем заполнения полей реквизитов на веб-сайте</w:t>
      </w:r>
      <w:r w:rsidR="006B05A5">
        <w:t xml:space="preserve"> </w:t>
      </w:r>
      <w:r w:rsidR="003E53D3">
        <w:t>Сервиса</w:t>
      </w:r>
      <w:r w:rsidR="00BB68D9">
        <w:t>, а также нажатием соо</w:t>
      </w:r>
      <w:r w:rsidR="00FC516E">
        <w:t xml:space="preserve">тветствующих кнопок (например, </w:t>
      </w:r>
      <w:r w:rsidR="00BB68D9">
        <w:t>«Подтвердить», «Далее» и др.).</w:t>
      </w:r>
    </w:p>
    <w:p w:rsidR="00164F6E" w:rsidRDefault="00164F6E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В случае если Клиент забыл или утратил Коды доступа, Клиент имеет возможность самостоятельно восстановить Коды до</w:t>
      </w:r>
      <w:r w:rsidR="00D40B87">
        <w:t>ступа</w:t>
      </w:r>
      <w:r w:rsidR="0006612D">
        <w:t>,</w:t>
      </w:r>
      <w:r w:rsidR="00D40B87">
        <w:t xml:space="preserve"> воспользовавшись Сервисом.</w:t>
      </w:r>
    </w:p>
    <w:p w:rsidR="00D40B87" w:rsidRDefault="009D5528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Новые Коды доступа,</w:t>
      </w:r>
      <w:r w:rsidR="00D40B87">
        <w:t xml:space="preserve"> измененные Клиентом самостоятельно согласно условиям настоящего Договора, опре</w:t>
      </w:r>
      <w:r>
        <w:t xml:space="preserve">деляются </w:t>
      </w:r>
      <w:r w:rsidR="00950EDC">
        <w:t xml:space="preserve">Сторонами </w:t>
      </w:r>
      <w:r>
        <w:t>как новые Коды доступа. Предыдущие Коды доступа являются недействительными.</w:t>
      </w:r>
    </w:p>
    <w:p w:rsidR="00343039" w:rsidRPr="00343039" w:rsidRDefault="00012B3D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rPr>
          <w:rFonts w:cs="Calibri"/>
        </w:rPr>
        <w:t>Коды доступа</w:t>
      </w:r>
      <w:r w:rsidR="00343039" w:rsidRPr="00343039">
        <w:rPr>
          <w:rFonts w:cs="Calibri"/>
        </w:rPr>
        <w:t xml:space="preserve"> </w:t>
      </w:r>
      <w:r>
        <w:rPr>
          <w:rFonts w:cs="Calibri"/>
        </w:rPr>
        <w:t>неизвест</w:t>
      </w:r>
      <w:r w:rsidR="00343039" w:rsidRPr="00343039">
        <w:rPr>
          <w:rFonts w:cs="Calibri"/>
        </w:rPr>
        <w:t>н</w:t>
      </w:r>
      <w:r>
        <w:rPr>
          <w:rFonts w:cs="Calibri"/>
        </w:rPr>
        <w:t>ы</w:t>
      </w:r>
      <w:r w:rsidR="00343039" w:rsidRPr="00343039">
        <w:rPr>
          <w:rFonts w:cs="Calibri"/>
        </w:rPr>
        <w:t xml:space="preserve"> сотрудникам Банка и должн</w:t>
      </w:r>
      <w:r>
        <w:rPr>
          <w:rFonts w:cs="Calibri"/>
        </w:rPr>
        <w:t>ы</w:t>
      </w:r>
      <w:r w:rsidR="00343039" w:rsidRPr="00343039">
        <w:rPr>
          <w:rFonts w:cs="Calibri"/>
        </w:rPr>
        <w:t xml:space="preserve"> сохраняться </w:t>
      </w:r>
      <w:r>
        <w:rPr>
          <w:rFonts w:cs="Calibri"/>
        </w:rPr>
        <w:t xml:space="preserve">Клиентами </w:t>
      </w:r>
      <w:r w:rsidR="00343039" w:rsidRPr="00343039">
        <w:rPr>
          <w:rFonts w:cs="Calibri"/>
        </w:rPr>
        <w:t xml:space="preserve">в секрете в течение всего времени </w:t>
      </w:r>
      <w:r w:rsidR="00950EDC">
        <w:rPr>
          <w:rFonts w:cs="Calibri"/>
        </w:rPr>
        <w:t>использования</w:t>
      </w:r>
      <w:r w:rsidR="00950EDC" w:rsidRPr="00343039">
        <w:rPr>
          <w:rFonts w:cs="Calibri"/>
        </w:rPr>
        <w:t xml:space="preserve"> </w:t>
      </w:r>
      <w:r>
        <w:rPr>
          <w:rFonts w:cs="Calibri"/>
        </w:rPr>
        <w:t>системы «Интернет-банкинг/Мобильный-банкинг»</w:t>
      </w:r>
      <w:r w:rsidR="00343039" w:rsidRPr="00343039">
        <w:rPr>
          <w:rFonts w:cs="Calibri"/>
        </w:rPr>
        <w:t xml:space="preserve">. </w:t>
      </w:r>
      <w:r w:rsidR="00343039" w:rsidRPr="00343039">
        <w:rPr>
          <w:rFonts w:eastAsia="Times New Roman" w:cs="Calibri"/>
        </w:rPr>
        <w:t xml:space="preserve">При </w:t>
      </w:r>
      <w:r>
        <w:rPr>
          <w:rFonts w:eastAsia="Times New Roman" w:cs="Calibri"/>
        </w:rPr>
        <w:t>создании/</w:t>
      </w:r>
      <w:r w:rsidR="00343039" w:rsidRPr="00343039">
        <w:rPr>
          <w:rFonts w:eastAsia="Times New Roman" w:cs="Calibri"/>
        </w:rPr>
        <w:t xml:space="preserve">смене </w:t>
      </w:r>
      <w:r>
        <w:rPr>
          <w:rFonts w:eastAsia="Times New Roman" w:cs="Calibri"/>
        </w:rPr>
        <w:t>Кодов доступа</w:t>
      </w:r>
      <w:r w:rsidR="00343039" w:rsidRPr="00343039">
        <w:rPr>
          <w:rFonts w:eastAsia="Times New Roman" w:cs="Calibri"/>
        </w:rPr>
        <w:t xml:space="preserve"> следует избегать очевидных, легко предполагаемых комбинаций, например, таких как окончание номера телефона, дата дня рождения и др.</w:t>
      </w:r>
      <w:r w:rsidR="00F72342">
        <w:rPr>
          <w:rFonts w:eastAsia="Times New Roman" w:cs="Calibri"/>
        </w:rPr>
        <w:t>, которые могут быть легко определены третьими лицами.</w:t>
      </w:r>
      <w:r w:rsidR="006A2802">
        <w:rPr>
          <w:rFonts w:eastAsia="Times New Roman" w:cs="Calibri"/>
          <w:lang w:val="ky-KG"/>
        </w:rPr>
        <w:t xml:space="preserve"> Пароль должен </w:t>
      </w:r>
      <w:r w:rsidR="0032285C" w:rsidRPr="002C5124">
        <w:rPr>
          <w:rFonts w:eastAsia="Times New Roman" w:cs="Calibri"/>
          <w:lang w:val="ky-KG"/>
        </w:rPr>
        <w:t>содержать не менее 8 знаков: буквы латинского алфавита (хотя бы 1 заглавную и 1строчную), хотя бы 1 цифру и 1 специальный символ (</w:t>
      </w:r>
      <w:r w:rsidR="002750F0">
        <w:rPr>
          <w:rFonts w:eastAsia="Times New Roman" w:cs="Calibri"/>
          <w:lang w:val="ky-KG"/>
        </w:rPr>
        <w:t xml:space="preserve">  </w:t>
      </w:r>
      <w:r w:rsidR="0032285C" w:rsidRPr="002C5124">
        <w:rPr>
          <w:rFonts w:eastAsia="Times New Roman" w:cs="Calibri"/>
          <w:lang w:val="ky-KG"/>
        </w:rPr>
        <w:t xml:space="preserve"> </w:t>
      </w:r>
      <w:r w:rsidR="002750F0" w:rsidRPr="002C5124">
        <w:rPr>
          <w:rFonts w:eastAsia="Times New Roman" w:cs="Calibri"/>
          <w:b/>
          <w:lang w:val="ky-KG"/>
        </w:rPr>
        <w:t>! $ % ^ &amp; * ( ) + | ~ - = ` { } [ ] : " ; ' &lt; &gt; ? , . /</w:t>
      </w:r>
      <w:r w:rsidR="002750F0">
        <w:rPr>
          <w:rFonts w:eastAsia="Times New Roman" w:cs="Calibri"/>
          <w:lang w:val="ky-KG"/>
        </w:rPr>
        <w:t xml:space="preserve">   </w:t>
      </w:r>
      <w:r w:rsidR="0032285C" w:rsidRPr="002C5124">
        <w:rPr>
          <w:rFonts w:eastAsia="Times New Roman" w:cs="Calibri"/>
          <w:lang w:val="ky-KG"/>
        </w:rPr>
        <w:t xml:space="preserve"> )</w:t>
      </w:r>
      <w:r w:rsidR="006A2802">
        <w:rPr>
          <w:rFonts w:eastAsia="Times New Roman" w:cs="Calibri"/>
          <w:lang w:val="ky-KG"/>
        </w:rPr>
        <w:t>.</w:t>
      </w:r>
      <w:r w:rsidR="00700ECC">
        <w:rPr>
          <w:rFonts w:eastAsia="Times New Roman" w:cs="Calibri"/>
          <w:lang w:val="ky-KG"/>
        </w:rPr>
        <w:t xml:space="preserve"> </w:t>
      </w:r>
    </w:p>
    <w:p w:rsidR="00343039" w:rsidRPr="00343039" w:rsidRDefault="00F7521C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rPr>
          <w:rFonts w:cs="Calibri"/>
        </w:rPr>
        <w:t>Клиенту с</w:t>
      </w:r>
      <w:r w:rsidR="00343039" w:rsidRPr="00343039">
        <w:rPr>
          <w:rFonts w:cs="Calibri"/>
        </w:rPr>
        <w:t xml:space="preserve">ледует придерживаться определенных правил для обеспечения секретности </w:t>
      </w:r>
      <w:r>
        <w:rPr>
          <w:rFonts w:cs="Calibri"/>
        </w:rPr>
        <w:t>Кодов доступа</w:t>
      </w:r>
      <w:r w:rsidR="006A2802">
        <w:rPr>
          <w:rFonts w:cs="Calibri"/>
          <w:lang w:val="ky-KG"/>
        </w:rPr>
        <w:t xml:space="preserve"> и Идентификаторов</w:t>
      </w:r>
      <w:r w:rsidR="00343039" w:rsidRPr="00343039">
        <w:rPr>
          <w:rFonts w:cs="Calibri"/>
        </w:rPr>
        <w:t xml:space="preserve">: </w:t>
      </w:r>
    </w:p>
    <w:p w:rsidR="00012B3D" w:rsidRDefault="00343039" w:rsidP="0023548C">
      <w:pPr>
        <w:numPr>
          <w:ilvl w:val="2"/>
          <w:numId w:val="2"/>
        </w:numPr>
        <w:tabs>
          <w:tab w:val="left" w:pos="318"/>
        </w:tabs>
        <w:ind w:left="0" w:firstLine="0"/>
        <w:jc w:val="both"/>
        <w:rPr>
          <w:rFonts w:cs="Calibri"/>
          <w:bCs/>
        </w:rPr>
      </w:pPr>
      <w:r w:rsidRPr="00B06E32">
        <w:rPr>
          <w:rFonts w:cs="Calibri"/>
          <w:bCs/>
        </w:rPr>
        <w:t xml:space="preserve">не </w:t>
      </w:r>
      <w:r w:rsidR="006A2802">
        <w:rPr>
          <w:rFonts w:cs="Calibri"/>
        </w:rPr>
        <w:t xml:space="preserve">записывать/не хранить </w:t>
      </w:r>
      <w:r w:rsidR="00F7521C">
        <w:rPr>
          <w:rFonts w:cs="Calibri"/>
        </w:rPr>
        <w:t>Коды доступа </w:t>
      </w:r>
      <w:r w:rsidR="006A2802">
        <w:rPr>
          <w:rFonts w:cs="Calibri"/>
          <w:lang w:val="ky-KG"/>
        </w:rPr>
        <w:t xml:space="preserve">и/или Идентификаторы </w:t>
      </w:r>
      <w:r w:rsidR="00F7521C">
        <w:rPr>
          <w:rFonts w:cs="Calibri"/>
        </w:rPr>
        <w:t>где-либо</w:t>
      </w:r>
      <w:r w:rsidR="006A2802">
        <w:rPr>
          <w:rFonts w:cs="Calibri"/>
          <w:lang w:val="ky-KG"/>
        </w:rPr>
        <w:t>, в особенности на устройствах доступа или других незащищенных носителях</w:t>
      </w:r>
      <w:r w:rsidRPr="00B06E32">
        <w:rPr>
          <w:rFonts w:cs="Calibri"/>
        </w:rPr>
        <w:t xml:space="preserve">, во избежание негативных последствий Банк рекомендует </w:t>
      </w:r>
      <w:r w:rsidR="00F7521C">
        <w:rPr>
          <w:rFonts w:cs="Calibri"/>
        </w:rPr>
        <w:t>Клиенту</w:t>
      </w:r>
      <w:r w:rsidRPr="00B06E32">
        <w:rPr>
          <w:rFonts w:cs="Calibri"/>
        </w:rPr>
        <w:t xml:space="preserve"> запомнить </w:t>
      </w:r>
      <w:r w:rsidR="00F7521C">
        <w:rPr>
          <w:rFonts w:cs="Calibri"/>
        </w:rPr>
        <w:t>их</w:t>
      </w:r>
      <w:r>
        <w:rPr>
          <w:rFonts w:cs="Calibri"/>
        </w:rPr>
        <w:t>;</w:t>
      </w:r>
    </w:p>
    <w:p w:rsidR="00CE6CBA" w:rsidRDefault="00343039" w:rsidP="0023548C">
      <w:pPr>
        <w:numPr>
          <w:ilvl w:val="2"/>
          <w:numId w:val="2"/>
        </w:numPr>
        <w:tabs>
          <w:tab w:val="left" w:pos="318"/>
        </w:tabs>
        <w:ind w:left="0" w:firstLine="0"/>
        <w:jc w:val="both"/>
        <w:rPr>
          <w:rFonts w:cs="Calibri"/>
          <w:bCs/>
        </w:rPr>
      </w:pPr>
      <w:r w:rsidRPr="00012B3D">
        <w:rPr>
          <w:rFonts w:cs="Calibri"/>
        </w:rPr>
        <w:t>не позволять кому-либо подсматривать набираем</w:t>
      </w:r>
      <w:r w:rsidR="00F7521C">
        <w:rPr>
          <w:rFonts w:cs="Calibri"/>
        </w:rPr>
        <w:t>ые Коды доступа</w:t>
      </w:r>
      <w:r w:rsidRPr="00012B3D">
        <w:rPr>
          <w:rFonts w:cs="Calibri"/>
        </w:rPr>
        <w:t xml:space="preserve"> на клавиатуре устройства</w:t>
      </w:r>
      <w:r w:rsidR="00A22F87">
        <w:rPr>
          <w:rFonts w:cs="Calibri"/>
        </w:rPr>
        <w:t xml:space="preserve"> доступа</w:t>
      </w:r>
      <w:r w:rsidRPr="00012B3D">
        <w:rPr>
          <w:rFonts w:cs="Calibri"/>
        </w:rPr>
        <w:t xml:space="preserve">. </w:t>
      </w:r>
    </w:p>
    <w:p w:rsidR="00BB68D9" w:rsidRDefault="00CE6CBA" w:rsidP="002C5124">
      <w:pPr>
        <w:numPr>
          <w:ilvl w:val="2"/>
          <w:numId w:val="2"/>
        </w:numPr>
        <w:tabs>
          <w:tab w:val="left" w:pos="318"/>
        </w:tabs>
        <w:ind w:left="0" w:firstLine="0"/>
        <w:jc w:val="both"/>
      </w:pPr>
      <w:r>
        <w:t>Коды доступа, которые создаются/изменяются самостоятельно Клиентом посредством Сервиса для последующей авторизации Клиента в Системе Банка «Интернет банкинг/Мобильный банкинг»</w:t>
      </w:r>
      <w:r w:rsidR="00366EB0">
        <w:t xml:space="preserve"> </w:t>
      </w:r>
      <w:r>
        <w:t xml:space="preserve">не </w:t>
      </w:r>
      <w:r w:rsidR="00366EB0">
        <w:t xml:space="preserve">подлежат </w:t>
      </w:r>
      <w:r>
        <w:t>разглашению Клиентом третьим лицам.</w:t>
      </w:r>
    </w:p>
    <w:p w:rsidR="00700ECC" w:rsidRDefault="00700ECC" w:rsidP="0023548C"/>
    <w:p w:rsidR="00BB68D9" w:rsidRDefault="00121D72" w:rsidP="0023548C">
      <w:pPr>
        <w:pStyle w:val="a9"/>
        <w:numPr>
          <w:ilvl w:val="0"/>
          <w:numId w:val="2"/>
        </w:numPr>
        <w:jc w:val="center"/>
        <w:rPr>
          <w:b/>
        </w:rPr>
      </w:pPr>
      <w:r w:rsidRPr="00121D72">
        <w:rPr>
          <w:b/>
        </w:rPr>
        <w:t>ДЕЙСТВИЕ ДОГОВОРА</w:t>
      </w:r>
    </w:p>
    <w:p w:rsidR="00121D72" w:rsidRPr="00121D72" w:rsidRDefault="00121D72" w:rsidP="0023548C">
      <w:pPr>
        <w:rPr>
          <w:b/>
        </w:rPr>
      </w:pPr>
    </w:p>
    <w:p w:rsidR="00121D72" w:rsidRPr="00121D72" w:rsidRDefault="00121D72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121D72">
        <w:rPr>
          <w:rFonts w:cs="Calibri"/>
        </w:rPr>
        <w:t xml:space="preserve">Настоящий Договор вступает в силу </w:t>
      </w:r>
      <w:r w:rsidR="00B339D7">
        <w:rPr>
          <w:rFonts w:cs="Calibri"/>
        </w:rPr>
        <w:t xml:space="preserve">с момента акцепта Клиентом настоящей публичной оферты, путем совершения действий, предусмотренных </w:t>
      </w:r>
      <w:r w:rsidR="00AE6B19">
        <w:rPr>
          <w:rFonts w:cs="Calibri"/>
        </w:rPr>
        <w:t xml:space="preserve">пунктом 1.2. настоящего Договора </w:t>
      </w:r>
      <w:r w:rsidRPr="00121D72">
        <w:rPr>
          <w:rFonts w:cs="Calibri"/>
        </w:rPr>
        <w:t>и действует до момента его расторжения.</w:t>
      </w:r>
    </w:p>
    <w:p w:rsidR="00121D72" w:rsidRPr="00121D72" w:rsidRDefault="00121D72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121D72">
        <w:rPr>
          <w:rFonts w:cs="Calibri"/>
        </w:rPr>
        <w:t>Настоящий Договор, может быть расторгнут по соглашению Сторон.</w:t>
      </w:r>
    </w:p>
    <w:p w:rsidR="00121D72" w:rsidRPr="00121D72" w:rsidRDefault="00121D72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121D72">
        <w:rPr>
          <w:rFonts w:cs="Calibri"/>
        </w:rPr>
        <w:t>Клиент имеет право в любое время расторгнуть настоящий Договор</w:t>
      </w:r>
      <w:r w:rsidR="008B64B0">
        <w:rPr>
          <w:rFonts w:cs="Calibri"/>
        </w:rPr>
        <w:t>,</w:t>
      </w:r>
      <w:r w:rsidRPr="00121D72">
        <w:rPr>
          <w:rFonts w:cs="Calibri"/>
        </w:rPr>
        <w:t xml:space="preserve"> </w:t>
      </w:r>
      <w:r w:rsidR="00BB4EBB">
        <w:rPr>
          <w:rFonts w:cs="Calibri"/>
        </w:rPr>
        <w:t>предупредив об этом Банк как минимум за 7 рабочих дней до дня расторжения настоящего Договора путем оформления письменного заявления при личной явке Клиента в Банк.</w:t>
      </w:r>
    </w:p>
    <w:p w:rsidR="00BB4EBB" w:rsidRPr="00B407B3" w:rsidRDefault="00121D72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cs="Calibri"/>
        </w:rPr>
      </w:pPr>
      <w:r w:rsidRPr="000A279F">
        <w:rPr>
          <w:rFonts w:cs="Calibri"/>
        </w:rPr>
        <w:t xml:space="preserve">Банк </w:t>
      </w:r>
      <w:r w:rsidR="00BB4EBB" w:rsidRPr="000A279F">
        <w:rPr>
          <w:rFonts w:cs="Calibri"/>
        </w:rPr>
        <w:t>имеет право в любое время расторгнуть настоящий Договор</w:t>
      </w:r>
      <w:r w:rsidR="000A279F" w:rsidRPr="000A279F">
        <w:t xml:space="preserve"> </w:t>
      </w:r>
      <w:r w:rsidR="00714559">
        <w:t xml:space="preserve">в одностороннем внесудебном порядке </w:t>
      </w:r>
      <w:r w:rsidR="000A279F" w:rsidRPr="00B407B3">
        <w:rPr>
          <w:rFonts w:cs="Calibri"/>
        </w:rPr>
        <w:t xml:space="preserve">путем размещения информации </w:t>
      </w:r>
      <w:r w:rsidR="00225F15">
        <w:rPr>
          <w:rFonts w:cs="Calibri"/>
        </w:rPr>
        <w:t xml:space="preserve">о расторжении </w:t>
      </w:r>
      <w:r w:rsidR="00714559">
        <w:rPr>
          <w:rFonts w:cs="Calibri"/>
        </w:rPr>
        <w:t xml:space="preserve">настоящего Договора </w:t>
      </w:r>
      <w:r w:rsidR="000A279F" w:rsidRPr="00B407B3">
        <w:rPr>
          <w:rFonts w:cs="Calibri"/>
        </w:rPr>
        <w:t xml:space="preserve">на официальном сайте по адресу: </w:t>
      </w:r>
      <w:r w:rsidR="000A279F" w:rsidRPr="002C5124">
        <w:rPr>
          <w:rFonts w:cs="Calibri"/>
        </w:rPr>
        <w:t>www.demirbank.kg</w:t>
      </w:r>
      <w:r w:rsidR="00BB4EBB" w:rsidRPr="000A279F">
        <w:rPr>
          <w:rFonts w:cs="Calibri"/>
        </w:rPr>
        <w:t>.</w:t>
      </w:r>
    </w:p>
    <w:p w:rsidR="00BB68D9" w:rsidRDefault="00BB68D9" w:rsidP="0023548C"/>
    <w:p w:rsidR="00BB68D9" w:rsidRPr="00121D72" w:rsidRDefault="008121B2" w:rsidP="0023548C">
      <w:pPr>
        <w:pStyle w:val="a9"/>
        <w:numPr>
          <w:ilvl w:val="0"/>
          <w:numId w:val="2"/>
        </w:numPr>
        <w:jc w:val="center"/>
        <w:rPr>
          <w:b/>
        </w:rPr>
      </w:pPr>
      <w:r>
        <w:rPr>
          <w:b/>
        </w:rPr>
        <w:t>ОТВЕТСТВЕННОСТЬ СТОРОН</w:t>
      </w:r>
    </w:p>
    <w:p w:rsidR="00BB68D9" w:rsidRDefault="00BB68D9" w:rsidP="0023548C"/>
    <w:p w:rsidR="006F20B9" w:rsidRDefault="00BB68D9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lastRenderedPageBreak/>
        <w:t xml:space="preserve">За неисполнение или ненадлежащее исполнение обязательств по настоящему Договору Стороны несут ответственность согласно условиям настоящего Договора и действующего законодательства </w:t>
      </w:r>
      <w:proofErr w:type="spellStart"/>
      <w:r>
        <w:t>К</w:t>
      </w:r>
      <w:r w:rsidR="007625DB">
        <w:t>ыргызской</w:t>
      </w:r>
      <w:proofErr w:type="spellEnd"/>
      <w:r w:rsidR="007625DB">
        <w:t xml:space="preserve"> </w:t>
      </w:r>
      <w:r>
        <w:t>Р</w:t>
      </w:r>
      <w:r w:rsidR="007625DB">
        <w:t>еспублики</w:t>
      </w:r>
      <w:r>
        <w:t>.</w:t>
      </w:r>
    </w:p>
    <w:p w:rsidR="00FA32FD" w:rsidRPr="001610BC" w:rsidRDefault="00FA32FD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rPr>
          <w:lang w:val="ky-KG"/>
        </w:rPr>
        <w:t>Клиент несет ответственность за с</w:t>
      </w:r>
      <w:r w:rsidR="0067482A">
        <w:rPr>
          <w:lang w:val="ky-KG"/>
        </w:rPr>
        <w:t>охранность и обеспечение конфиденциальности Идентификаторов и Кодов доступа, а также за убытки, которые могут возникнуть в случае несанкционированного использования Идентификаторов и Кодов доступа третьими лицами.</w:t>
      </w:r>
    </w:p>
    <w:p w:rsidR="001610BC" w:rsidRPr="00281ECD" w:rsidRDefault="001610BC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1610BC">
        <w:rPr>
          <w:lang w:val="ky-KG"/>
        </w:rPr>
        <w:t>При не уведомлении Банка в установленном порядке об изменении абонентского номера</w:t>
      </w:r>
      <w:r>
        <w:rPr>
          <w:lang w:val="ky-KG"/>
        </w:rPr>
        <w:t xml:space="preserve"> в </w:t>
      </w:r>
      <w:r w:rsidRPr="00281ECD">
        <w:rPr>
          <w:lang w:val="ky-KG"/>
        </w:rPr>
        <w:t>соответствии с подпунктом 3.1</w:t>
      </w:r>
      <w:r w:rsidR="00C82BBE" w:rsidRPr="00281ECD">
        <w:t>.</w:t>
      </w:r>
      <w:r w:rsidR="002750F0" w:rsidRPr="00281ECD">
        <w:rPr>
          <w:lang w:val="ky-KG"/>
        </w:rPr>
        <w:t>5</w:t>
      </w:r>
      <w:r w:rsidRPr="00281ECD">
        <w:rPr>
          <w:lang w:val="ky-KG"/>
        </w:rPr>
        <w:t xml:space="preserve">. пункта 3.1. настоящего Договора, риск и всю ответственность за несанкционированное использование Разового пароля и/или иных Кодов, отправленных на </w:t>
      </w:r>
      <w:r w:rsidR="00656CCC" w:rsidRPr="00281ECD">
        <w:rPr>
          <w:lang w:val="ky-KG"/>
        </w:rPr>
        <w:t xml:space="preserve">ранее зарегистрированный в Банке </w:t>
      </w:r>
      <w:r w:rsidRPr="00281ECD">
        <w:rPr>
          <w:lang w:val="ky-KG"/>
        </w:rPr>
        <w:t>абонентский номер, несет исключительно Клиент.</w:t>
      </w:r>
    </w:p>
    <w:p w:rsidR="00FB2EC8" w:rsidRPr="00281ECD" w:rsidRDefault="0067482A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281ECD">
        <w:rPr>
          <w:lang w:val="ky-KG"/>
        </w:rPr>
        <w:t xml:space="preserve">Банк не несет ответственности в случае, если при использовании Клиентом Сервиса, передаваемая между Клиентом и Банком информация станет известной третьим лицами в результате прослушивания, </w:t>
      </w:r>
      <w:r w:rsidR="003B387E">
        <w:rPr>
          <w:lang w:val="ky-KG"/>
        </w:rPr>
        <w:t>хакерских</w:t>
      </w:r>
      <w:r w:rsidR="003B387E" w:rsidRPr="002C5124">
        <w:rPr>
          <w:lang w:val="ky-KG"/>
        </w:rPr>
        <w:t>, вирусных атак</w:t>
      </w:r>
      <w:r w:rsidR="003B387E">
        <w:rPr>
          <w:lang w:val="ky-KG"/>
        </w:rPr>
        <w:t xml:space="preserve">, </w:t>
      </w:r>
      <w:r w:rsidRPr="00281ECD">
        <w:rPr>
          <w:lang w:val="ky-KG"/>
        </w:rPr>
        <w:t>перехвата, взлома устройств доступа, а также в результате нарушения Клиентом правил использования Сервиса</w:t>
      </w:r>
      <w:r w:rsidR="00DF1AE3">
        <w:rPr>
          <w:lang w:val="ky-KG"/>
        </w:rPr>
        <w:t>, предусмотренных</w:t>
      </w:r>
      <w:r w:rsidRPr="00281ECD">
        <w:rPr>
          <w:lang w:val="ky-KG"/>
        </w:rPr>
        <w:t xml:space="preserve"> настоящ</w:t>
      </w:r>
      <w:r w:rsidR="00DF1AE3">
        <w:rPr>
          <w:lang w:val="ky-KG"/>
        </w:rPr>
        <w:t>им</w:t>
      </w:r>
      <w:r w:rsidRPr="00281ECD">
        <w:rPr>
          <w:lang w:val="ky-KG"/>
        </w:rPr>
        <w:t xml:space="preserve"> Договор</w:t>
      </w:r>
      <w:r w:rsidR="00DF1AE3">
        <w:rPr>
          <w:lang w:val="ky-KG"/>
        </w:rPr>
        <w:t>ом</w:t>
      </w:r>
      <w:r w:rsidRPr="00281ECD">
        <w:rPr>
          <w:lang w:val="ky-KG"/>
        </w:rPr>
        <w:t>.</w:t>
      </w:r>
    </w:p>
    <w:p w:rsidR="00FB2EC8" w:rsidRPr="00281ECD" w:rsidRDefault="0003273D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281ECD">
        <w:rPr>
          <w:rFonts w:cs="Calibri"/>
        </w:rPr>
        <w:t>Клиент несет ответственность за все риски и негативные последствия потери, утраты, незаконного владения, технического перехвата и т.п. информации с мобильного телефона Клиента или абонентского номера Клиента.</w:t>
      </w:r>
    </w:p>
    <w:p w:rsidR="00FB2EC8" w:rsidRPr="00281ECD" w:rsidRDefault="0003273D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281ECD">
        <w:rPr>
          <w:rFonts w:cs="Calibri"/>
        </w:rPr>
        <w:t>При неправомерном использовании Идентификаторов и/или Кодов доступа любыми третьими лицами, Банк не несет ответственности за наступление возможных последствий.</w:t>
      </w:r>
    </w:p>
    <w:p w:rsidR="006F20B9" w:rsidRPr="00FB2EC8" w:rsidRDefault="006F20B9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281ECD">
        <w:rPr>
          <w:rFonts w:cs="Calibri"/>
        </w:rPr>
        <w:t xml:space="preserve">В случае утери/хищения/использования неуполномоченным лицом </w:t>
      </w:r>
      <w:r w:rsidR="00FB2EC8" w:rsidRPr="00281ECD">
        <w:rPr>
          <w:rFonts w:cs="Calibri"/>
        </w:rPr>
        <w:t>Кодов доступа и Идентификаторов</w:t>
      </w:r>
      <w:r w:rsidRPr="00281ECD">
        <w:rPr>
          <w:rFonts w:cs="Calibri"/>
        </w:rPr>
        <w:t xml:space="preserve"> и/или </w:t>
      </w:r>
      <w:r w:rsidRPr="00281ECD">
        <w:t>утери, хищения или использования неуполномоченным лицом устройств доступа</w:t>
      </w:r>
      <w:r w:rsidRPr="00281ECD">
        <w:rPr>
          <w:rFonts w:cs="Calibri"/>
        </w:rPr>
        <w:t xml:space="preserve">, посредством которых Клиент осуществлял вход в </w:t>
      </w:r>
      <w:r w:rsidR="00FB2EC8" w:rsidRPr="00281ECD">
        <w:rPr>
          <w:rFonts w:cs="Calibri"/>
        </w:rPr>
        <w:t>Сервис</w:t>
      </w:r>
      <w:r w:rsidR="00635E78" w:rsidRPr="00281ECD">
        <w:rPr>
          <w:rFonts w:cs="Calibri"/>
        </w:rPr>
        <w:t>,</w:t>
      </w:r>
      <w:r w:rsidRPr="00281ECD">
        <w:rPr>
          <w:rFonts w:cs="Calibri"/>
        </w:rPr>
        <w:t xml:space="preserve"> или при обнаружении случаев </w:t>
      </w:r>
      <w:r w:rsidR="009E457D" w:rsidRPr="00FB2EC8">
        <w:rPr>
          <w:rFonts w:cs="Calibri"/>
        </w:rPr>
        <w:t>несанкционированн</w:t>
      </w:r>
      <w:r w:rsidR="009E457D">
        <w:rPr>
          <w:rFonts w:cs="Calibri"/>
        </w:rPr>
        <w:t>ого использования</w:t>
      </w:r>
      <w:r w:rsidR="00FB2EC8">
        <w:rPr>
          <w:rFonts w:cs="Calibri"/>
        </w:rPr>
        <w:t xml:space="preserve"> Сервис</w:t>
      </w:r>
      <w:r w:rsidR="009E457D">
        <w:rPr>
          <w:rFonts w:cs="Calibri"/>
        </w:rPr>
        <w:t>а</w:t>
      </w:r>
      <w:r w:rsidRPr="00FB2EC8">
        <w:rPr>
          <w:rFonts w:cs="Calibri"/>
        </w:rPr>
        <w:t>, незамедлительно обратиться в Банк по телефону с устным требовани</w:t>
      </w:r>
      <w:r w:rsidR="00F56B7D">
        <w:rPr>
          <w:rFonts w:cs="Calibri"/>
        </w:rPr>
        <w:t xml:space="preserve">ем блокировки доступа к Сервису и системе «Интернет-банкинг/Мобильный-банкинг» </w:t>
      </w:r>
      <w:r w:rsidRPr="00FB2EC8">
        <w:rPr>
          <w:rFonts w:cs="Calibri"/>
        </w:rPr>
        <w:t>(с сообщением Банку специальных данных, удостоверяющих личность Клиента) или лично с предоставлением последующего письменного подтверждения устного  требования по почте или по факсу не позднее, чем в течение 3-х банковских дней после заявления устного требования. При этом, Клиент согласен не выдвигать требований против Банка, если Банк не был своевременно уведомлен о случившемся в письменной форме;</w:t>
      </w:r>
    </w:p>
    <w:p w:rsidR="006F20B9" w:rsidRPr="00E03F9F" w:rsidRDefault="006F20B9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cs="Calibri"/>
        </w:rPr>
      </w:pPr>
      <w:r w:rsidRPr="00E03F9F">
        <w:rPr>
          <w:rFonts w:cs="Calibri"/>
        </w:rPr>
        <w:t>Банк не несет ответственность:</w:t>
      </w:r>
    </w:p>
    <w:p w:rsidR="00F56B7D" w:rsidRDefault="006F20B9" w:rsidP="0023548C">
      <w:pPr>
        <w:pStyle w:val="a9"/>
        <w:numPr>
          <w:ilvl w:val="2"/>
          <w:numId w:val="2"/>
        </w:numPr>
        <w:ind w:left="0" w:firstLine="0"/>
        <w:jc w:val="both"/>
        <w:rPr>
          <w:rFonts w:cs="Calibri"/>
        </w:rPr>
      </w:pPr>
      <w:r w:rsidRPr="00F56B7D">
        <w:rPr>
          <w:rFonts w:cs="Calibri"/>
        </w:rPr>
        <w:t xml:space="preserve">за ошибки, задержки или неспособность Клиента получить доступ </w:t>
      </w:r>
      <w:r w:rsidR="00C82BBE">
        <w:rPr>
          <w:rFonts w:cs="Calibri"/>
        </w:rPr>
        <w:t>к Сервису</w:t>
      </w:r>
      <w:r w:rsidRPr="00F56B7D">
        <w:rPr>
          <w:rFonts w:cs="Calibri"/>
        </w:rPr>
        <w:t xml:space="preserve">, связанные с неисправностью </w:t>
      </w:r>
      <w:r w:rsidR="001F6664">
        <w:rPr>
          <w:rFonts w:cs="Calibri"/>
        </w:rPr>
        <w:t>устройств доступа</w:t>
      </w:r>
      <w:r w:rsidR="001F6664" w:rsidRPr="00F56B7D">
        <w:rPr>
          <w:rFonts w:cs="Calibri"/>
        </w:rPr>
        <w:t xml:space="preserve"> </w:t>
      </w:r>
      <w:r w:rsidRPr="00F56B7D">
        <w:rPr>
          <w:rFonts w:cs="Calibri"/>
        </w:rPr>
        <w:t>Клиента и/ или сбоев коммуникации в каналах связи;</w:t>
      </w:r>
    </w:p>
    <w:p w:rsidR="00F56B7D" w:rsidRDefault="006F20B9" w:rsidP="0023548C">
      <w:pPr>
        <w:pStyle w:val="a9"/>
        <w:numPr>
          <w:ilvl w:val="2"/>
          <w:numId w:val="2"/>
        </w:numPr>
        <w:ind w:left="0" w:firstLine="0"/>
        <w:jc w:val="both"/>
        <w:rPr>
          <w:rFonts w:cs="Calibri"/>
        </w:rPr>
      </w:pPr>
      <w:r w:rsidRPr="00F56B7D">
        <w:rPr>
          <w:rFonts w:cs="Calibri"/>
        </w:rPr>
        <w:t xml:space="preserve">за повреждение </w:t>
      </w:r>
      <w:r w:rsidR="0047670B">
        <w:rPr>
          <w:rFonts w:cs="Calibri"/>
        </w:rPr>
        <w:t>устройства доступа</w:t>
      </w:r>
      <w:r w:rsidR="0047670B" w:rsidRPr="00F56B7D">
        <w:rPr>
          <w:rFonts w:cs="Calibri"/>
        </w:rPr>
        <w:t xml:space="preserve"> </w:t>
      </w:r>
      <w:r w:rsidRPr="00F56B7D">
        <w:rPr>
          <w:rFonts w:cs="Calibri"/>
        </w:rPr>
        <w:t xml:space="preserve">Клиента или информации, хранящейся в </w:t>
      </w:r>
      <w:r w:rsidR="0047670B">
        <w:rPr>
          <w:rFonts w:cs="Calibri"/>
        </w:rPr>
        <w:t>устройстве доступа</w:t>
      </w:r>
      <w:r w:rsidR="0047670B" w:rsidRPr="00F56B7D">
        <w:rPr>
          <w:rFonts w:cs="Calibri"/>
        </w:rPr>
        <w:t xml:space="preserve"> </w:t>
      </w:r>
      <w:r w:rsidRPr="00F56B7D">
        <w:rPr>
          <w:rFonts w:cs="Calibri"/>
        </w:rPr>
        <w:t>Клиента, за безопасность программного обеспечения</w:t>
      </w:r>
      <w:r w:rsidR="001F6664">
        <w:rPr>
          <w:rFonts w:cs="Calibri"/>
        </w:rPr>
        <w:t xml:space="preserve"> </w:t>
      </w:r>
      <w:r w:rsidRPr="00F56B7D">
        <w:rPr>
          <w:rFonts w:cs="Calibri"/>
        </w:rPr>
        <w:t>и </w:t>
      </w:r>
      <w:r w:rsidR="0047670B">
        <w:rPr>
          <w:rFonts w:cs="Calibri"/>
        </w:rPr>
        <w:t>устройства доступа</w:t>
      </w:r>
      <w:r w:rsidRPr="00F56B7D">
        <w:rPr>
          <w:rFonts w:cs="Calibri"/>
        </w:rPr>
        <w:t xml:space="preserve"> Клиента от различных вирусов и других повреждений;</w:t>
      </w:r>
    </w:p>
    <w:p w:rsidR="00F56B7D" w:rsidRDefault="006F20B9" w:rsidP="0023548C">
      <w:pPr>
        <w:pStyle w:val="a9"/>
        <w:numPr>
          <w:ilvl w:val="2"/>
          <w:numId w:val="2"/>
        </w:numPr>
        <w:ind w:left="0" w:firstLine="0"/>
        <w:jc w:val="both"/>
        <w:rPr>
          <w:rFonts w:cs="Calibri"/>
        </w:rPr>
      </w:pPr>
      <w:r w:rsidRPr="00F56B7D">
        <w:rPr>
          <w:rFonts w:cs="Calibri"/>
        </w:rPr>
        <w:t xml:space="preserve">за средства, продукты и услуги, с помощью которых производится обслуживание в </w:t>
      </w:r>
      <w:r w:rsidR="00C82BBE">
        <w:rPr>
          <w:rFonts w:cs="Calibri"/>
        </w:rPr>
        <w:t>Сервисе</w:t>
      </w:r>
      <w:r w:rsidRPr="00F56B7D">
        <w:rPr>
          <w:rFonts w:cs="Calibri"/>
        </w:rPr>
        <w:t>, обеспечиваемые третьей стороной (провайдер доступа к Интернету, каналы сотовой (радиотелефонной) связи и пр.);</w:t>
      </w:r>
    </w:p>
    <w:p w:rsidR="00F56B7D" w:rsidRDefault="006F20B9" w:rsidP="0023548C">
      <w:pPr>
        <w:pStyle w:val="a9"/>
        <w:numPr>
          <w:ilvl w:val="2"/>
          <w:numId w:val="2"/>
        </w:numPr>
        <w:ind w:left="0" w:firstLine="0"/>
        <w:jc w:val="both"/>
        <w:rPr>
          <w:rFonts w:cs="Calibri"/>
        </w:rPr>
      </w:pPr>
      <w:r w:rsidRPr="00F56B7D">
        <w:rPr>
          <w:rFonts w:cs="Calibri"/>
        </w:rPr>
        <w:t xml:space="preserve">за несанкционированный доступ в </w:t>
      </w:r>
      <w:r w:rsidR="00C82BBE">
        <w:rPr>
          <w:rFonts w:cs="Calibri"/>
        </w:rPr>
        <w:t>Сервис</w:t>
      </w:r>
      <w:r w:rsidRPr="00F56B7D">
        <w:rPr>
          <w:rFonts w:cs="Calibri"/>
        </w:rPr>
        <w:t>, произошедший со стороны третьих лиц, в случаях, когда такой доступ произошел в ситуации, не подлежащей или не подпадающей под контроль со стороны Банка;</w:t>
      </w:r>
    </w:p>
    <w:p w:rsidR="00F56B7D" w:rsidRDefault="006F20B9" w:rsidP="0023548C">
      <w:pPr>
        <w:pStyle w:val="a9"/>
        <w:numPr>
          <w:ilvl w:val="2"/>
          <w:numId w:val="2"/>
        </w:numPr>
        <w:ind w:left="0" w:firstLine="0"/>
        <w:jc w:val="both"/>
        <w:rPr>
          <w:rFonts w:cs="Calibri"/>
        </w:rPr>
      </w:pPr>
      <w:r w:rsidRPr="00F56B7D">
        <w:rPr>
          <w:rFonts w:cs="Calibri"/>
        </w:rPr>
        <w:t xml:space="preserve">за последствия несвоевременного уведомления Клиентом Банка об утере/хищении/использовании неуполномоченным лицом </w:t>
      </w:r>
      <w:r w:rsidR="00C82BBE">
        <w:rPr>
          <w:rFonts w:cs="Calibri"/>
        </w:rPr>
        <w:t xml:space="preserve">Идентификаторов и/или Кодов доступа </w:t>
      </w:r>
      <w:r w:rsidRPr="00F56B7D">
        <w:rPr>
          <w:rFonts w:cs="Calibri"/>
        </w:rPr>
        <w:t xml:space="preserve">и/или </w:t>
      </w:r>
      <w:r>
        <w:t>утери, хищения или использования неуполномоченным лицом устройств доступа</w:t>
      </w:r>
      <w:r w:rsidRPr="00F56B7D">
        <w:rPr>
          <w:rFonts w:cs="Calibri"/>
        </w:rPr>
        <w:t xml:space="preserve">, посредством которых Клиент осуществлял вход </w:t>
      </w:r>
      <w:r w:rsidR="00C82BBE">
        <w:rPr>
          <w:rFonts w:cs="Calibri"/>
        </w:rPr>
        <w:t>Сервис</w:t>
      </w:r>
      <w:r w:rsidRPr="00F56B7D">
        <w:rPr>
          <w:rFonts w:cs="Calibri"/>
        </w:rPr>
        <w:t xml:space="preserve">, о попытках несанкционированного доступа к </w:t>
      </w:r>
      <w:r w:rsidR="00C82BBE">
        <w:rPr>
          <w:rFonts w:cs="Calibri"/>
        </w:rPr>
        <w:t>Сервису</w:t>
      </w:r>
      <w:r w:rsidRPr="00F56B7D">
        <w:rPr>
          <w:rFonts w:cs="Calibri"/>
        </w:rPr>
        <w:t xml:space="preserve"> (либо о совершении попытки такого доступа). </w:t>
      </w:r>
      <w:r w:rsidRPr="00F56B7D">
        <w:rPr>
          <w:rFonts w:cs="Calibri"/>
        </w:rPr>
        <w:lastRenderedPageBreak/>
        <w:t xml:space="preserve">Любые убытки или ответственность вследствие таких или подобных действий ложатся на </w:t>
      </w:r>
      <w:r w:rsidR="00C82BBE">
        <w:rPr>
          <w:rFonts w:cs="Calibri"/>
        </w:rPr>
        <w:t>с</w:t>
      </w:r>
      <w:r w:rsidRPr="00F56B7D">
        <w:rPr>
          <w:rFonts w:cs="Calibri"/>
        </w:rPr>
        <w:t>чет Клиента;</w:t>
      </w:r>
    </w:p>
    <w:p w:rsidR="006F20B9" w:rsidRPr="00F56B7D" w:rsidRDefault="006F20B9" w:rsidP="0023548C">
      <w:pPr>
        <w:pStyle w:val="a9"/>
        <w:numPr>
          <w:ilvl w:val="2"/>
          <w:numId w:val="2"/>
        </w:numPr>
        <w:ind w:left="0" w:firstLine="0"/>
        <w:jc w:val="both"/>
        <w:rPr>
          <w:rFonts w:cs="Calibri"/>
        </w:rPr>
      </w:pPr>
      <w:r w:rsidRPr="00F56B7D">
        <w:rPr>
          <w:rFonts w:cs="Calibri"/>
        </w:rPr>
        <w:t>за выполнение распоряжений Клиента, в случае непредставления Клиентом информации об утере/хищении/использовании неуполномоченным лицом</w:t>
      </w:r>
      <w:r w:rsidRPr="00F56B7D" w:rsidDel="00B50ED7">
        <w:rPr>
          <w:rFonts w:cs="Calibri"/>
        </w:rPr>
        <w:t xml:space="preserve"> </w:t>
      </w:r>
      <w:r w:rsidRPr="00F56B7D">
        <w:rPr>
          <w:rFonts w:cs="Calibri"/>
        </w:rPr>
        <w:t>Кодов доступа</w:t>
      </w:r>
      <w:r w:rsidR="00C82BBE">
        <w:rPr>
          <w:rFonts w:cs="Calibri"/>
        </w:rPr>
        <w:t xml:space="preserve"> и/или Идентификаторов</w:t>
      </w:r>
      <w:r w:rsidRPr="00F56B7D">
        <w:rPr>
          <w:rFonts w:cs="Calibri"/>
        </w:rPr>
        <w:t xml:space="preserve"> к </w:t>
      </w:r>
      <w:r w:rsidR="00C82BBE">
        <w:rPr>
          <w:rFonts w:cs="Calibri"/>
        </w:rPr>
        <w:t>Сервису</w:t>
      </w:r>
      <w:r w:rsidRPr="00F56B7D">
        <w:rPr>
          <w:rFonts w:cs="Calibri"/>
        </w:rPr>
        <w:t>.</w:t>
      </w:r>
    </w:p>
    <w:p w:rsidR="0023548C" w:rsidRPr="0023548C" w:rsidRDefault="00C82BBE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cs="Calibri"/>
        </w:rPr>
      </w:pPr>
      <w:r>
        <w:t>Банк</w:t>
      </w:r>
      <w:r w:rsidR="00BB68D9">
        <w:t xml:space="preserve"> не нес</w:t>
      </w:r>
      <w:r>
        <w:t>ет</w:t>
      </w:r>
      <w:r w:rsidR="00BB68D9">
        <w:t xml:space="preserve"> ответственности за не предоставление или задержку в предоставлении </w:t>
      </w:r>
      <w:r>
        <w:t>доступа к Сервису</w:t>
      </w:r>
      <w:r w:rsidR="00BB68D9">
        <w:t xml:space="preserve"> по причинам, которые могут рассматриваться как обстоятельства, не зависящие от воли</w:t>
      </w:r>
      <w:r>
        <w:t xml:space="preserve"> Банка</w:t>
      </w:r>
      <w:r w:rsidR="00BB68D9">
        <w:t>, такие как работоспособность сети связи общего пользования, перегрузки сети, разрывы связи, состояние работоспособности устройства</w:t>
      </w:r>
      <w:r>
        <w:t xml:space="preserve"> доступа Клиента</w:t>
      </w:r>
      <w:r w:rsidR="00BB68D9">
        <w:t>, а также непредсказуемые события, такие как неблагоприятные погодные условия или технические неполадки (в том числе в результате деятельности хакеров), которые могут нарушить текущую деятельность, несмотря на применение разумно достаточных превентивных мер для их устранения.</w:t>
      </w:r>
    </w:p>
    <w:p w:rsidR="002456DF" w:rsidRDefault="002456DF" w:rsidP="0023548C"/>
    <w:p w:rsidR="002456DF" w:rsidRPr="00B54762" w:rsidRDefault="002456DF" w:rsidP="0023548C">
      <w:pPr>
        <w:pStyle w:val="a9"/>
        <w:numPr>
          <w:ilvl w:val="0"/>
          <w:numId w:val="2"/>
        </w:numPr>
        <w:jc w:val="center"/>
        <w:rPr>
          <w:b/>
        </w:rPr>
      </w:pPr>
      <w:r w:rsidRPr="00B54762">
        <w:rPr>
          <w:b/>
        </w:rPr>
        <w:t>ПОРЯДОК РАЗРЕШЕНИЯ СПОРОВ</w:t>
      </w:r>
    </w:p>
    <w:p w:rsidR="002456DF" w:rsidRDefault="002456DF" w:rsidP="0023548C"/>
    <w:p w:rsidR="002456DF" w:rsidRDefault="002456DF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Споры,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2456DF" w:rsidRDefault="002456DF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При </w:t>
      </w:r>
      <w:proofErr w:type="spellStart"/>
      <w:r>
        <w:t>недостижении</w:t>
      </w:r>
      <w:proofErr w:type="spellEnd"/>
      <w:r>
        <w:t xml:space="preserve"> взаимоприемлемого решения Стороны могут передать спорный вопрос на разрешение в суд в порядке, предусмотренном законодательством </w:t>
      </w:r>
      <w:proofErr w:type="spellStart"/>
      <w:r>
        <w:t>Кыргызской</w:t>
      </w:r>
      <w:proofErr w:type="spellEnd"/>
      <w:r>
        <w:t xml:space="preserve"> Республики, по месту нахождения Головного офиса Банка, за исключением случаев применения к спорам исключительной подсудности, установленной процессуальным законодательством </w:t>
      </w:r>
      <w:proofErr w:type="spellStart"/>
      <w:r>
        <w:t>Кыргызской</w:t>
      </w:r>
      <w:proofErr w:type="spellEnd"/>
      <w:r>
        <w:t xml:space="preserve"> Республики.</w:t>
      </w:r>
    </w:p>
    <w:p w:rsidR="00BB68D9" w:rsidRDefault="00BB68D9" w:rsidP="0023548C"/>
    <w:p w:rsidR="00BB68D9" w:rsidRPr="0095578A" w:rsidRDefault="0095578A" w:rsidP="0023548C">
      <w:pPr>
        <w:pStyle w:val="a9"/>
        <w:numPr>
          <w:ilvl w:val="0"/>
          <w:numId w:val="2"/>
        </w:numPr>
        <w:jc w:val="center"/>
        <w:rPr>
          <w:b/>
        </w:rPr>
      </w:pPr>
      <w:r w:rsidRPr="0095578A">
        <w:rPr>
          <w:b/>
        </w:rPr>
        <w:t>ПРОЧИЕ ПОЛОЖЕНИЯ</w:t>
      </w:r>
    </w:p>
    <w:p w:rsidR="00BB68D9" w:rsidRDefault="00BB68D9" w:rsidP="0023548C"/>
    <w:p w:rsidR="003051DD" w:rsidRDefault="003051DD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Любые уведомления</w:t>
      </w:r>
      <w:r w:rsidR="008B64B0">
        <w:t>,</w:t>
      </w:r>
      <w:r>
        <w:t xml:space="preserve"> направленные Банком, считаются официально направленными и полученными Клиентом, если они направлены Клиенту как минимум одним из нижеуказанных способов:</w:t>
      </w:r>
    </w:p>
    <w:p w:rsidR="00A47BFD" w:rsidRDefault="00A47BFD" w:rsidP="0023548C">
      <w:pPr>
        <w:pStyle w:val="a9"/>
        <w:numPr>
          <w:ilvl w:val="0"/>
          <w:numId w:val="6"/>
        </w:numPr>
        <w:tabs>
          <w:tab w:val="left" w:pos="567"/>
        </w:tabs>
        <w:ind w:left="0" w:firstLine="0"/>
        <w:jc w:val="both"/>
      </w:pPr>
      <w:r>
        <w:t>размещены на официальном веб-сайте Банка;</w:t>
      </w:r>
    </w:p>
    <w:p w:rsidR="003051DD" w:rsidRDefault="003051DD" w:rsidP="0023548C">
      <w:pPr>
        <w:pStyle w:val="a9"/>
        <w:numPr>
          <w:ilvl w:val="0"/>
          <w:numId w:val="6"/>
        </w:numPr>
        <w:tabs>
          <w:tab w:val="left" w:pos="567"/>
        </w:tabs>
        <w:ind w:left="0" w:firstLine="0"/>
        <w:jc w:val="both"/>
      </w:pPr>
      <w:r>
        <w:t>направлены Банком письмом по адресу, указанному Клиентом в любом из документов, переданных Банку;</w:t>
      </w:r>
    </w:p>
    <w:p w:rsidR="003051DD" w:rsidRDefault="003051DD" w:rsidP="0023548C">
      <w:pPr>
        <w:pStyle w:val="a9"/>
        <w:numPr>
          <w:ilvl w:val="0"/>
          <w:numId w:val="6"/>
        </w:numPr>
        <w:tabs>
          <w:tab w:val="left" w:pos="567"/>
        </w:tabs>
        <w:ind w:left="0" w:firstLine="0"/>
        <w:jc w:val="both"/>
      </w:pPr>
      <w:r>
        <w:t>направлены Банком по электронной почте на электронный адрес Клиента, указанный в документах, переданных Банку;</w:t>
      </w:r>
    </w:p>
    <w:p w:rsidR="003051DD" w:rsidRDefault="003051DD" w:rsidP="0023548C">
      <w:pPr>
        <w:pStyle w:val="a9"/>
        <w:numPr>
          <w:ilvl w:val="0"/>
          <w:numId w:val="6"/>
        </w:numPr>
        <w:tabs>
          <w:tab w:val="left" w:pos="567"/>
        </w:tabs>
        <w:ind w:left="0" w:firstLine="0"/>
        <w:jc w:val="both"/>
      </w:pPr>
      <w:r>
        <w:t xml:space="preserve">направлены Банком посредством мобильной связи на номер мобильного телефона Клиента, указанный в документах, переданных Банку; </w:t>
      </w:r>
    </w:p>
    <w:p w:rsidR="003051DD" w:rsidRDefault="003051DD" w:rsidP="0023548C">
      <w:pPr>
        <w:pStyle w:val="a9"/>
        <w:numPr>
          <w:ilvl w:val="0"/>
          <w:numId w:val="6"/>
        </w:numPr>
        <w:tabs>
          <w:tab w:val="left" w:pos="567"/>
        </w:tabs>
        <w:ind w:left="0" w:firstLine="0"/>
        <w:jc w:val="both"/>
      </w:pPr>
      <w:r>
        <w:t xml:space="preserve">направлены Банком посредством рассылки </w:t>
      </w:r>
      <w:proofErr w:type="spellStart"/>
      <w:r>
        <w:t>push</w:t>
      </w:r>
      <w:proofErr w:type="spellEnd"/>
      <w:r>
        <w:t xml:space="preserve">-уведомлений и/или другими способами по каналам связи, используемым Клиентом и указанным в документах, переданных Банку. </w:t>
      </w:r>
    </w:p>
    <w:p w:rsidR="00B54762" w:rsidRDefault="00BB68D9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Каждый пункт настоящего Договора действует самостоятельно. Если какое-либо положение настоящего Договора будет признано судом </w:t>
      </w:r>
      <w:r w:rsidR="0095578A">
        <w:t>недействительным</w:t>
      </w:r>
      <w:r>
        <w:t>, то оставшиеся статьи сохраняют полную юридическую силу и действие.</w:t>
      </w:r>
    </w:p>
    <w:p w:rsidR="002456DF" w:rsidRPr="002456DF" w:rsidRDefault="002456DF" w:rsidP="0023548C">
      <w:pPr>
        <w:pStyle w:val="a9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2456DF">
        <w:rPr>
          <w:rFonts w:eastAsia="Times New Roman" w:cs="Calibri"/>
          <w:bCs/>
        </w:rPr>
        <w:t xml:space="preserve">Телефоны службы поддержки клиентов Банка (г. Бишкек): +996(312)610610; +996(312)610613; почтовый адрес для телеграмм: 720001, г. Бишкек, пр. Чуй, 245. Также можно отправлять письма на </w:t>
      </w:r>
      <w:hyperlink r:id="rId9" w:history="1">
        <w:r w:rsidR="00C82BBE" w:rsidRPr="0098791A">
          <w:rPr>
            <w:rStyle w:val="a3"/>
            <w:rFonts w:eastAsia="Times New Roman" w:cs="Calibri"/>
          </w:rPr>
          <w:t>customercare@demirbank.kg</w:t>
        </w:r>
      </w:hyperlink>
      <w:r w:rsidRPr="002456DF">
        <w:rPr>
          <w:rFonts w:eastAsia="Times New Roman" w:cs="Calibri"/>
        </w:rPr>
        <w:t xml:space="preserve">, </w:t>
      </w:r>
      <w:r w:rsidRPr="002456DF">
        <w:rPr>
          <w:rFonts w:eastAsia="Times New Roman" w:cs="Calibri"/>
          <w:bCs/>
        </w:rPr>
        <w:t xml:space="preserve">либо писать </w:t>
      </w:r>
      <w:r w:rsidRPr="002456DF">
        <w:rPr>
          <w:rFonts w:eastAsia="Times New Roman" w:cs="Calibri"/>
          <w:bCs/>
          <w:lang w:val="en-US"/>
        </w:rPr>
        <w:t>WhatsApp</w:t>
      </w:r>
      <w:r w:rsidRPr="002456DF">
        <w:rPr>
          <w:rFonts w:eastAsia="Times New Roman" w:cs="Calibri"/>
          <w:bCs/>
        </w:rPr>
        <w:t xml:space="preserve"> сообщения на +996(222)610610, либо звонить по короткому номеру 2222 для всех операторов сотовой связи </w:t>
      </w:r>
      <w:proofErr w:type="spellStart"/>
      <w:r w:rsidRPr="002456DF">
        <w:rPr>
          <w:rFonts w:eastAsia="Times New Roman" w:cs="Calibri"/>
          <w:bCs/>
        </w:rPr>
        <w:t>Кыргызской</w:t>
      </w:r>
      <w:proofErr w:type="spellEnd"/>
      <w:r w:rsidRPr="002456DF">
        <w:rPr>
          <w:rFonts w:eastAsia="Times New Roman" w:cs="Calibri"/>
          <w:bCs/>
        </w:rPr>
        <w:t xml:space="preserve"> Республики.</w:t>
      </w:r>
    </w:p>
    <w:p w:rsidR="00CF2D07" w:rsidRDefault="00CF2D07" w:rsidP="0023548C"/>
    <w:sectPr w:rsidR="00CF2D07" w:rsidSect="002C5124">
      <w:footerReference w:type="default" r:id="rId10"/>
      <w:pgSz w:w="11906" w:h="16838" w:code="9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13" w:rsidRDefault="009A3413" w:rsidP="00117E39">
      <w:r>
        <w:separator/>
      </w:r>
    </w:p>
  </w:endnote>
  <w:endnote w:type="continuationSeparator" w:id="0">
    <w:p w:rsidR="009A3413" w:rsidRDefault="009A3413" w:rsidP="0011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24" w:rsidRDefault="002C5124" w:rsidP="002C5124">
    <w:pPr>
      <w:jc w:val="right"/>
      <w:rPr>
        <w:sz w:val="16"/>
      </w:rPr>
    </w:pPr>
    <w:r w:rsidRPr="002C5124">
      <w:rPr>
        <w:sz w:val="16"/>
      </w:rPr>
      <w:t>Публичная оферта</w:t>
    </w:r>
    <w:r>
      <w:rPr>
        <w:sz w:val="16"/>
      </w:rPr>
      <w:t xml:space="preserve"> У</w:t>
    </w:r>
    <w:r w:rsidRPr="002C5124">
      <w:rPr>
        <w:sz w:val="16"/>
      </w:rPr>
      <w:t xml:space="preserve">словия использования сервиса по созданию/смене </w:t>
    </w:r>
  </w:p>
  <w:p w:rsidR="002C5124" w:rsidRPr="002C5124" w:rsidRDefault="002C5124" w:rsidP="002C5124">
    <w:pPr>
      <w:jc w:val="right"/>
      <w:rPr>
        <w:sz w:val="16"/>
      </w:rPr>
    </w:pPr>
    <w:r w:rsidRPr="002C5124">
      <w:rPr>
        <w:sz w:val="16"/>
      </w:rPr>
      <w:t>кодов доступа к системе «интернет-банкинг/мобильный-банкинг»</w:t>
    </w:r>
  </w:p>
  <w:p w:rsidR="002C5124" w:rsidRDefault="002C5124" w:rsidP="002C5124">
    <w:pPr>
      <w:pStyle w:val="a7"/>
      <w:jc w:val="right"/>
      <w:rPr>
        <w:sz w:val="16"/>
        <w:szCs w:val="16"/>
      </w:rPr>
    </w:pPr>
    <w:r>
      <w:rPr>
        <w:sz w:val="16"/>
      </w:rPr>
      <w:tab/>
    </w:r>
    <w:r w:rsidRPr="00114DCF">
      <w:rPr>
        <w:sz w:val="16"/>
      </w:rPr>
      <w:t>утвержден</w:t>
    </w:r>
    <w:r>
      <w:rPr>
        <w:sz w:val="16"/>
      </w:rPr>
      <w:t>а</w:t>
    </w:r>
    <w:r w:rsidRPr="00114DCF">
      <w:rPr>
        <w:sz w:val="16"/>
      </w:rPr>
      <w:t xml:space="preserve"> </w:t>
    </w:r>
    <w:r>
      <w:rPr>
        <w:sz w:val="16"/>
      </w:rPr>
      <w:t xml:space="preserve">29 июля </w:t>
    </w:r>
    <w:r w:rsidRPr="00114DCF">
      <w:rPr>
        <w:sz w:val="16"/>
        <w:szCs w:val="16"/>
      </w:rPr>
      <w:t>2021 года Распоряжением №</w:t>
    </w:r>
    <w:r w:rsidR="00560BD2">
      <w:rPr>
        <w:sz w:val="16"/>
        <w:szCs w:val="16"/>
        <w:lang w:val="ky-KG"/>
      </w:rPr>
      <w:t>6</w:t>
    </w:r>
    <w:r w:rsidRPr="00114DCF">
      <w:rPr>
        <w:sz w:val="16"/>
        <w:szCs w:val="16"/>
      </w:rPr>
      <w:t xml:space="preserve"> ЗГМ по правов</w:t>
    </w:r>
    <w:r>
      <w:rPr>
        <w:sz w:val="16"/>
        <w:szCs w:val="16"/>
      </w:rPr>
      <w:t xml:space="preserve">ой и организационной </w:t>
    </w:r>
    <w:r w:rsidR="00507ED9">
      <w:rPr>
        <w:sz w:val="16"/>
        <w:szCs w:val="16"/>
      </w:rPr>
      <w:t>деятельности</w:t>
    </w:r>
  </w:p>
  <w:sdt>
    <w:sdtPr>
      <w:id w:val="-54791196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5124" w:rsidRDefault="002C5124" w:rsidP="002C5124">
        <w:pPr>
          <w:pStyle w:val="a7"/>
          <w:jc w:val="center"/>
        </w:pPr>
      </w:p>
      <w:p w:rsidR="0044100F" w:rsidRDefault="00B034AB" w:rsidP="002C5124">
        <w:pPr>
          <w:pStyle w:val="a7"/>
          <w:jc w:val="center"/>
        </w:pPr>
        <w:r w:rsidRPr="002C5124">
          <w:rPr>
            <w:sz w:val="22"/>
            <w:szCs w:val="22"/>
          </w:rPr>
          <w:fldChar w:fldCharType="begin"/>
        </w:r>
        <w:r w:rsidRPr="002C5124">
          <w:rPr>
            <w:sz w:val="22"/>
            <w:szCs w:val="22"/>
          </w:rPr>
          <w:instrText>PAGE   \* MERGEFORMAT</w:instrText>
        </w:r>
        <w:r w:rsidRPr="002C5124">
          <w:rPr>
            <w:sz w:val="22"/>
            <w:szCs w:val="22"/>
          </w:rPr>
          <w:fldChar w:fldCharType="separate"/>
        </w:r>
        <w:r w:rsidR="001D5347">
          <w:rPr>
            <w:noProof/>
            <w:sz w:val="22"/>
            <w:szCs w:val="22"/>
          </w:rPr>
          <w:t>1</w:t>
        </w:r>
        <w:r w:rsidRPr="002C5124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13" w:rsidRDefault="009A3413" w:rsidP="00117E39">
      <w:r>
        <w:separator/>
      </w:r>
    </w:p>
  </w:footnote>
  <w:footnote w:type="continuationSeparator" w:id="0">
    <w:p w:rsidR="009A3413" w:rsidRDefault="009A3413" w:rsidP="00117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997"/>
    <w:multiLevelType w:val="hybridMultilevel"/>
    <w:tmpl w:val="654C9F10"/>
    <w:lvl w:ilvl="0" w:tplc="ADEA793C">
      <w:start w:val="1"/>
      <w:numFmt w:val="decimal"/>
      <w:suff w:val="space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57F7B"/>
    <w:multiLevelType w:val="hybridMultilevel"/>
    <w:tmpl w:val="B19E8346"/>
    <w:lvl w:ilvl="0" w:tplc="C884FBC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35969"/>
    <w:multiLevelType w:val="multilevel"/>
    <w:tmpl w:val="77F4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842DB3"/>
    <w:multiLevelType w:val="multilevel"/>
    <w:tmpl w:val="E86CF58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4" w:hanging="36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284" w:hanging="108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1712" w:hanging="1440"/>
      </w:pPr>
    </w:lvl>
  </w:abstractNum>
  <w:abstractNum w:abstractNumId="4" w15:restartNumberingAfterBreak="0">
    <w:nsid w:val="13C10375"/>
    <w:multiLevelType w:val="multilevel"/>
    <w:tmpl w:val="9D0C4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3D1D93"/>
    <w:multiLevelType w:val="multilevel"/>
    <w:tmpl w:val="E8D4CC3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6" w15:restartNumberingAfterBreak="0">
    <w:nsid w:val="303E6625"/>
    <w:multiLevelType w:val="hybridMultilevel"/>
    <w:tmpl w:val="EC9821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F739A"/>
    <w:multiLevelType w:val="hybridMultilevel"/>
    <w:tmpl w:val="605CF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B6729"/>
    <w:multiLevelType w:val="hybridMultilevel"/>
    <w:tmpl w:val="DF068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72A29"/>
    <w:multiLevelType w:val="multilevel"/>
    <w:tmpl w:val="AB62834C"/>
    <w:lvl w:ilvl="0">
      <w:start w:val="1"/>
      <w:numFmt w:val="decimal"/>
      <w:lvlText w:val="%1."/>
      <w:lvlJc w:val="left"/>
      <w:pPr>
        <w:ind w:left="501" w:hanging="360"/>
      </w:pPr>
      <w:rPr>
        <w:rFonts w:ascii="Calibri" w:eastAsia="Calibri" w:hAnsi="Calibri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0" w15:restartNumberingAfterBreak="0">
    <w:nsid w:val="49701840"/>
    <w:multiLevelType w:val="hybridMultilevel"/>
    <w:tmpl w:val="DCFC2C60"/>
    <w:lvl w:ilvl="0" w:tplc="A4527A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2C0D9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32D22"/>
    <w:multiLevelType w:val="hybridMultilevel"/>
    <w:tmpl w:val="7F30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50BDD"/>
    <w:multiLevelType w:val="hybridMultilevel"/>
    <w:tmpl w:val="90EE616A"/>
    <w:lvl w:ilvl="0" w:tplc="9F28328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F0276"/>
    <w:multiLevelType w:val="multilevel"/>
    <w:tmpl w:val="492A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E642195"/>
    <w:multiLevelType w:val="hybridMultilevel"/>
    <w:tmpl w:val="507AC0A6"/>
    <w:lvl w:ilvl="0" w:tplc="4080D386">
      <w:start w:val="1"/>
      <w:numFmt w:val="decimal"/>
      <w:suff w:val="space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7124B"/>
    <w:multiLevelType w:val="hybridMultilevel"/>
    <w:tmpl w:val="17DC9456"/>
    <w:lvl w:ilvl="0" w:tplc="A37EC0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PenEnvmt4Cb41eHzaU2sf7P5p6xyMNkUTmhnqFZJV1CZiFX7fp2bpVN1JU4FrjDayNXanP8xnmRoLgpqUaALQ==" w:salt="syIeki512pJY1AeHv04eng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D9"/>
    <w:rsid w:val="00006C87"/>
    <w:rsid w:val="00012B3D"/>
    <w:rsid w:val="0003273D"/>
    <w:rsid w:val="000347BE"/>
    <w:rsid w:val="000507A0"/>
    <w:rsid w:val="00060C7F"/>
    <w:rsid w:val="00062569"/>
    <w:rsid w:val="00063421"/>
    <w:rsid w:val="0006612D"/>
    <w:rsid w:val="00074F17"/>
    <w:rsid w:val="000858F1"/>
    <w:rsid w:val="000A279F"/>
    <w:rsid w:val="000D4A21"/>
    <w:rsid w:val="0011152D"/>
    <w:rsid w:val="00117E39"/>
    <w:rsid w:val="00121D72"/>
    <w:rsid w:val="00127533"/>
    <w:rsid w:val="0014408F"/>
    <w:rsid w:val="00156980"/>
    <w:rsid w:val="001610BC"/>
    <w:rsid w:val="00164F6E"/>
    <w:rsid w:val="001651A2"/>
    <w:rsid w:val="001C4F51"/>
    <w:rsid w:val="001C5F77"/>
    <w:rsid w:val="001D0949"/>
    <w:rsid w:val="001D5347"/>
    <w:rsid w:val="001E1EF2"/>
    <w:rsid w:val="001E55DF"/>
    <w:rsid w:val="001F6664"/>
    <w:rsid w:val="00210AE3"/>
    <w:rsid w:val="00225F15"/>
    <w:rsid w:val="002319B1"/>
    <w:rsid w:val="00233F3F"/>
    <w:rsid w:val="0023548C"/>
    <w:rsid w:val="002456DF"/>
    <w:rsid w:val="002750F0"/>
    <w:rsid w:val="002764E6"/>
    <w:rsid w:val="00281ECD"/>
    <w:rsid w:val="002904D2"/>
    <w:rsid w:val="002A72DB"/>
    <w:rsid w:val="002B0C36"/>
    <w:rsid w:val="002B4604"/>
    <w:rsid w:val="002C4F72"/>
    <w:rsid w:val="002C5124"/>
    <w:rsid w:val="002C5D8F"/>
    <w:rsid w:val="002F6484"/>
    <w:rsid w:val="003051DD"/>
    <w:rsid w:val="0032285C"/>
    <w:rsid w:val="00337586"/>
    <w:rsid w:val="00343039"/>
    <w:rsid w:val="003510C6"/>
    <w:rsid w:val="003521AA"/>
    <w:rsid w:val="0036612F"/>
    <w:rsid w:val="00366EB0"/>
    <w:rsid w:val="00390550"/>
    <w:rsid w:val="00391DF0"/>
    <w:rsid w:val="00397D98"/>
    <w:rsid w:val="003A11AA"/>
    <w:rsid w:val="003B387E"/>
    <w:rsid w:val="003C3A47"/>
    <w:rsid w:val="003D1304"/>
    <w:rsid w:val="003D28FC"/>
    <w:rsid w:val="003D5A4E"/>
    <w:rsid w:val="003D5E76"/>
    <w:rsid w:val="003E15DB"/>
    <w:rsid w:val="003E53D3"/>
    <w:rsid w:val="0041132A"/>
    <w:rsid w:val="00416904"/>
    <w:rsid w:val="004335CF"/>
    <w:rsid w:val="00437D54"/>
    <w:rsid w:val="0044100F"/>
    <w:rsid w:val="00457A1B"/>
    <w:rsid w:val="00464306"/>
    <w:rsid w:val="004653CC"/>
    <w:rsid w:val="0047670B"/>
    <w:rsid w:val="00480D77"/>
    <w:rsid w:val="0049263F"/>
    <w:rsid w:val="004A59E5"/>
    <w:rsid w:val="004A7874"/>
    <w:rsid w:val="004B28C2"/>
    <w:rsid w:val="004D7158"/>
    <w:rsid w:val="004E2680"/>
    <w:rsid w:val="004F5024"/>
    <w:rsid w:val="00502442"/>
    <w:rsid w:val="00507ED9"/>
    <w:rsid w:val="0054161D"/>
    <w:rsid w:val="005447F9"/>
    <w:rsid w:val="00560BD2"/>
    <w:rsid w:val="00561F79"/>
    <w:rsid w:val="00577A62"/>
    <w:rsid w:val="00581296"/>
    <w:rsid w:val="00591482"/>
    <w:rsid w:val="005A1144"/>
    <w:rsid w:val="005B0912"/>
    <w:rsid w:val="005B64F6"/>
    <w:rsid w:val="005C33E3"/>
    <w:rsid w:val="005E6FA1"/>
    <w:rsid w:val="005F4CC2"/>
    <w:rsid w:val="00606B14"/>
    <w:rsid w:val="00621F44"/>
    <w:rsid w:val="0062729B"/>
    <w:rsid w:val="00635E78"/>
    <w:rsid w:val="00652C6C"/>
    <w:rsid w:val="00656CCC"/>
    <w:rsid w:val="006570A3"/>
    <w:rsid w:val="0067482A"/>
    <w:rsid w:val="006843E8"/>
    <w:rsid w:val="00684B34"/>
    <w:rsid w:val="0068762C"/>
    <w:rsid w:val="00696DF9"/>
    <w:rsid w:val="006A2501"/>
    <w:rsid w:val="006A2802"/>
    <w:rsid w:val="006A6901"/>
    <w:rsid w:val="006B05A5"/>
    <w:rsid w:val="006C5659"/>
    <w:rsid w:val="006D6FCE"/>
    <w:rsid w:val="006F20B9"/>
    <w:rsid w:val="00700ECC"/>
    <w:rsid w:val="00713E84"/>
    <w:rsid w:val="00714559"/>
    <w:rsid w:val="00756F53"/>
    <w:rsid w:val="00761B32"/>
    <w:rsid w:val="007625DB"/>
    <w:rsid w:val="00790A93"/>
    <w:rsid w:val="007A7075"/>
    <w:rsid w:val="007C5959"/>
    <w:rsid w:val="007E0DA9"/>
    <w:rsid w:val="007F79FE"/>
    <w:rsid w:val="008121B2"/>
    <w:rsid w:val="00813031"/>
    <w:rsid w:val="008255A7"/>
    <w:rsid w:val="0087360C"/>
    <w:rsid w:val="008808BD"/>
    <w:rsid w:val="00887268"/>
    <w:rsid w:val="008A3AE2"/>
    <w:rsid w:val="008A5C75"/>
    <w:rsid w:val="008B64B0"/>
    <w:rsid w:val="008B7670"/>
    <w:rsid w:val="008C7EDC"/>
    <w:rsid w:val="008D3EF2"/>
    <w:rsid w:val="00907492"/>
    <w:rsid w:val="00910F72"/>
    <w:rsid w:val="009252D7"/>
    <w:rsid w:val="00934967"/>
    <w:rsid w:val="00942B68"/>
    <w:rsid w:val="00950EDC"/>
    <w:rsid w:val="0095578A"/>
    <w:rsid w:val="0097077F"/>
    <w:rsid w:val="009747BE"/>
    <w:rsid w:val="009749E2"/>
    <w:rsid w:val="009775C5"/>
    <w:rsid w:val="00982040"/>
    <w:rsid w:val="00984F87"/>
    <w:rsid w:val="009853EE"/>
    <w:rsid w:val="00986C6C"/>
    <w:rsid w:val="009A3413"/>
    <w:rsid w:val="009A73E2"/>
    <w:rsid w:val="009B49D1"/>
    <w:rsid w:val="009D5528"/>
    <w:rsid w:val="009E457D"/>
    <w:rsid w:val="00A030BD"/>
    <w:rsid w:val="00A07C6A"/>
    <w:rsid w:val="00A12BD4"/>
    <w:rsid w:val="00A22F87"/>
    <w:rsid w:val="00A306EC"/>
    <w:rsid w:val="00A358D9"/>
    <w:rsid w:val="00A47BFD"/>
    <w:rsid w:val="00A57A0F"/>
    <w:rsid w:val="00A57C7F"/>
    <w:rsid w:val="00A64407"/>
    <w:rsid w:val="00A657D9"/>
    <w:rsid w:val="00A7075D"/>
    <w:rsid w:val="00AA7A64"/>
    <w:rsid w:val="00AB1575"/>
    <w:rsid w:val="00AD0081"/>
    <w:rsid w:val="00AD3628"/>
    <w:rsid w:val="00AE6B19"/>
    <w:rsid w:val="00AF6690"/>
    <w:rsid w:val="00B02C11"/>
    <w:rsid w:val="00B034AB"/>
    <w:rsid w:val="00B13139"/>
    <w:rsid w:val="00B146FA"/>
    <w:rsid w:val="00B339D7"/>
    <w:rsid w:val="00B407B3"/>
    <w:rsid w:val="00B43F87"/>
    <w:rsid w:val="00B533F3"/>
    <w:rsid w:val="00B54762"/>
    <w:rsid w:val="00B611D5"/>
    <w:rsid w:val="00B75664"/>
    <w:rsid w:val="00B87526"/>
    <w:rsid w:val="00BB21B1"/>
    <w:rsid w:val="00BB4DAF"/>
    <w:rsid w:val="00BB4EBB"/>
    <w:rsid w:val="00BB592A"/>
    <w:rsid w:val="00BB68D9"/>
    <w:rsid w:val="00BE1127"/>
    <w:rsid w:val="00BE418F"/>
    <w:rsid w:val="00C05FAF"/>
    <w:rsid w:val="00C067D9"/>
    <w:rsid w:val="00C21073"/>
    <w:rsid w:val="00C82BBE"/>
    <w:rsid w:val="00C86D51"/>
    <w:rsid w:val="00CA2459"/>
    <w:rsid w:val="00CB0283"/>
    <w:rsid w:val="00CB13C8"/>
    <w:rsid w:val="00CB4FA2"/>
    <w:rsid w:val="00CD2292"/>
    <w:rsid w:val="00CD240C"/>
    <w:rsid w:val="00CD7801"/>
    <w:rsid w:val="00CE147D"/>
    <w:rsid w:val="00CE52EC"/>
    <w:rsid w:val="00CE6CBA"/>
    <w:rsid w:val="00CE6CD8"/>
    <w:rsid w:val="00CF1086"/>
    <w:rsid w:val="00CF2D07"/>
    <w:rsid w:val="00D02A37"/>
    <w:rsid w:val="00D077EE"/>
    <w:rsid w:val="00D23FE2"/>
    <w:rsid w:val="00D248B5"/>
    <w:rsid w:val="00D40B87"/>
    <w:rsid w:val="00D45B17"/>
    <w:rsid w:val="00D71B80"/>
    <w:rsid w:val="00D80F8F"/>
    <w:rsid w:val="00D81632"/>
    <w:rsid w:val="00DA28D8"/>
    <w:rsid w:val="00DB3647"/>
    <w:rsid w:val="00DC7F8C"/>
    <w:rsid w:val="00DD35F3"/>
    <w:rsid w:val="00DD5069"/>
    <w:rsid w:val="00DD578F"/>
    <w:rsid w:val="00DE3885"/>
    <w:rsid w:val="00DE7368"/>
    <w:rsid w:val="00DF1AE3"/>
    <w:rsid w:val="00DF5991"/>
    <w:rsid w:val="00E01F0E"/>
    <w:rsid w:val="00E27E9B"/>
    <w:rsid w:val="00E535D7"/>
    <w:rsid w:val="00E54E44"/>
    <w:rsid w:val="00EB2625"/>
    <w:rsid w:val="00EB32C7"/>
    <w:rsid w:val="00EB7996"/>
    <w:rsid w:val="00EF42B3"/>
    <w:rsid w:val="00EF4EB9"/>
    <w:rsid w:val="00F074CA"/>
    <w:rsid w:val="00F16894"/>
    <w:rsid w:val="00F2156D"/>
    <w:rsid w:val="00F33E02"/>
    <w:rsid w:val="00F35A54"/>
    <w:rsid w:val="00F454E2"/>
    <w:rsid w:val="00F46537"/>
    <w:rsid w:val="00F56B7D"/>
    <w:rsid w:val="00F72342"/>
    <w:rsid w:val="00F73E88"/>
    <w:rsid w:val="00F7521C"/>
    <w:rsid w:val="00FA2497"/>
    <w:rsid w:val="00FA32FD"/>
    <w:rsid w:val="00FA4AB8"/>
    <w:rsid w:val="00FB2EC8"/>
    <w:rsid w:val="00FC1B12"/>
    <w:rsid w:val="00FC42F0"/>
    <w:rsid w:val="00FC516E"/>
    <w:rsid w:val="00F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A1CB97"/>
  <w15:chartTrackingRefBased/>
  <w15:docId w15:val="{8BCFB55F-B229-4A33-A3BC-2D31DE38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D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36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8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0912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17E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7E3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7E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7E3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17E39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117E3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7E3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7E39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7E3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7E3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17E3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7E39"/>
    <w:rPr>
      <w:rFonts w:ascii="Segoe UI" w:hAnsi="Segoe UI" w:cs="Segoe UI"/>
      <w:sz w:val="18"/>
      <w:szCs w:val="18"/>
      <w:lang w:eastAsia="ru-RU"/>
    </w:rPr>
  </w:style>
  <w:style w:type="character" w:customStyle="1" w:styleId="bold">
    <w:name w:val="bold"/>
    <w:basedOn w:val="a0"/>
    <w:rsid w:val="00D71B80"/>
  </w:style>
  <w:style w:type="paragraph" w:styleId="af1">
    <w:name w:val="Revision"/>
    <w:hidden/>
    <w:uiPriority w:val="99"/>
    <w:semiHidden/>
    <w:rsid w:val="007A707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362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f2">
    <w:name w:val="Title"/>
    <w:basedOn w:val="a"/>
    <w:link w:val="af3"/>
    <w:uiPriority w:val="99"/>
    <w:qFormat/>
    <w:rsid w:val="002C5124"/>
    <w:pPr>
      <w:widowControl w:val="0"/>
      <w:jc w:val="center"/>
    </w:pPr>
    <w:rPr>
      <w:rFonts w:eastAsia="Times New Roman"/>
      <w:lang w:val="en-US" w:eastAsia="zh-TW"/>
    </w:rPr>
  </w:style>
  <w:style w:type="character" w:customStyle="1" w:styleId="af3">
    <w:name w:val="Заголовок Знак"/>
    <w:basedOn w:val="a0"/>
    <w:link w:val="af2"/>
    <w:uiPriority w:val="99"/>
    <w:rsid w:val="002C5124"/>
    <w:rPr>
      <w:rFonts w:ascii="Times New Roman" w:eastAsia="Times New Roman" w:hAnsi="Times New Roman" w:cs="Times New Roman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ANCE.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mirbank.k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ustomercare@demirbank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3212</Words>
  <Characters>18312</Characters>
  <Application>Microsoft Office Word</Application>
  <DocSecurity>8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Kydyraliev (Legal Department - Lawyer - Specialist)</dc:creator>
  <cp:keywords/>
  <dc:description/>
  <cp:lastModifiedBy>Zhanar Kydyraliev (Legal Department - Lawyer - Specialist)</cp:lastModifiedBy>
  <cp:revision>7</cp:revision>
  <cp:lastPrinted>2021-07-29T13:16:00Z</cp:lastPrinted>
  <dcterms:created xsi:type="dcterms:W3CDTF">2021-07-29T13:10:00Z</dcterms:created>
  <dcterms:modified xsi:type="dcterms:W3CDTF">2021-07-30T04:04:00Z</dcterms:modified>
</cp:coreProperties>
</file>